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73" w:rsidRDefault="00663C73" w:rsidP="00663C73">
      <w:pPr>
        <w:pStyle w:val="ConsPlusNormal"/>
        <w:jc w:val="center"/>
        <w:rPr>
          <w:b/>
          <w:bCs/>
          <w:sz w:val="28"/>
          <w:szCs w:val="28"/>
        </w:rPr>
      </w:pPr>
      <w:r w:rsidRPr="00663C73">
        <w:rPr>
          <w:b/>
          <w:bCs/>
          <w:sz w:val="28"/>
          <w:szCs w:val="28"/>
        </w:rPr>
        <w:t>Приняты законодательные изменения</w:t>
      </w:r>
      <w:r w:rsidRPr="00663C73">
        <w:rPr>
          <w:b/>
          <w:bCs/>
          <w:sz w:val="28"/>
          <w:szCs w:val="28"/>
        </w:rPr>
        <w:t xml:space="preserve"> по вопросу </w:t>
      </w:r>
      <w:r w:rsidRPr="00663C73">
        <w:rPr>
          <w:rFonts w:eastAsia="Times New Roman"/>
          <w:b/>
          <w:bCs/>
          <w:sz w:val="28"/>
          <w:szCs w:val="28"/>
        </w:rPr>
        <w:t xml:space="preserve">присоединения к инженерным сетям. </w:t>
      </w:r>
      <w:r w:rsidRPr="00663C73">
        <w:rPr>
          <w:rFonts w:eastAsia="Times New Roman"/>
          <w:sz w:val="28"/>
          <w:szCs w:val="28"/>
        </w:rPr>
        <w:br/>
      </w:r>
    </w:p>
    <w:p w:rsidR="00663C73" w:rsidRPr="00663C73" w:rsidRDefault="00663C73" w:rsidP="00663C73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663C73">
        <w:rPr>
          <w:bCs/>
          <w:sz w:val="28"/>
          <w:szCs w:val="28"/>
        </w:rPr>
        <w:t xml:space="preserve">Вступили в силу  изменения, внесенные в  </w:t>
      </w:r>
      <w:proofErr w:type="gramStart"/>
      <w:r w:rsidRPr="00663C73">
        <w:rPr>
          <w:bCs/>
          <w:sz w:val="28"/>
          <w:szCs w:val="28"/>
        </w:rPr>
        <w:t>Градостроительный</w:t>
      </w:r>
      <w:proofErr w:type="gramEnd"/>
      <w:r w:rsidRPr="00663C73">
        <w:rPr>
          <w:bCs/>
          <w:sz w:val="28"/>
          <w:szCs w:val="28"/>
        </w:rPr>
        <w:t xml:space="preserve"> и Земельные  кодексы Российской Федерации</w:t>
      </w:r>
      <w:r>
        <w:rPr>
          <w:bCs/>
          <w:sz w:val="28"/>
          <w:szCs w:val="28"/>
        </w:rPr>
        <w:t xml:space="preserve"> и   в Ф</w:t>
      </w:r>
      <w:r w:rsidRPr="00663C73">
        <w:rPr>
          <w:bCs/>
          <w:sz w:val="28"/>
          <w:szCs w:val="28"/>
        </w:rPr>
        <w:t xml:space="preserve">едеральные законы </w:t>
      </w:r>
      <w:r w:rsidRPr="00663C73">
        <w:rPr>
          <w:sz w:val="28"/>
          <w:szCs w:val="28"/>
        </w:rPr>
        <w:t>«О теплоснабжении» и «</w:t>
      </w:r>
      <w:r w:rsidRPr="00663C73">
        <w:rPr>
          <w:sz w:val="28"/>
          <w:szCs w:val="28"/>
        </w:rPr>
        <w:t>О</w:t>
      </w:r>
      <w:r w:rsidRPr="00663C73">
        <w:rPr>
          <w:sz w:val="28"/>
          <w:szCs w:val="28"/>
        </w:rPr>
        <w:t xml:space="preserve"> водоснабжении и водоотведении».</w:t>
      </w:r>
    </w:p>
    <w:p w:rsidR="00663C73" w:rsidRDefault="00663C73" w:rsidP="00663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Градостроительный кодекс введена статья о подключении (технологическом присоединении) объектов капстроительства к сетям инженерно-технического обеспечения. </w:t>
      </w:r>
    </w:p>
    <w:p w:rsidR="00663C73" w:rsidRDefault="00663C73" w:rsidP="00663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ней </w:t>
      </w:r>
      <w:proofErr w:type="spellStart"/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техусловия</w:t>
      </w:r>
      <w:proofErr w:type="spellEnd"/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(присоединения), применяемые в целях архитектурно-строительного проектирования, определяются в соответствии с установленными Правительством правилами подключения (присоединения) к соответствующим видам сетей и являются обязательными приложениями к договорам о подключении (присоединении). </w:t>
      </w:r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строительства объектов федерального, регионального, местного значения договор о подключении (присоединении) можно будет заключать при отсутствии правоустанавливающих документов на земельный участок. Необходимо только  решение о предварительном согласовании предоставления участка в указанных целях, проект межевания территории и (или) градостроительный план участка и схема расположения участка на кадастровом плане. </w:t>
      </w:r>
    </w:p>
    <w:p w:rsidR="00663C73" w:rsidRDefault="00663C73" w:rsidP="0066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C73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Pr="00663C73">
        <w:rPr>
          <w:rFonts w:ascii="Times New Roman" w:hAnsi="Times New Roman" w:cs="Times New Roman"/>
          <w:sz w:val="28"/>
          <w:szCs w:val="28"/>
        </w:rPr>
        <w:t>что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проектирования, выдаются в целях заключения договора о подключении (технологическом присоединении) без взимания платы в течение 7 рабочих дней.</w:t>
      </w:r>
    </w:p>
    <w:p w:rsidR="00663C73" w:rsidRPr="00663C73" w:rsidRDefault="00663C73" w:rsidP="0066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73">
        <w:rPr>
          <w:rFonts w:ascii="Times New Roman" w:hAnsi="Times New Roman" w:cs="Times New Roman"/>
          <w:sz w:val="28"/>
          <w:szCs w:val="28"/>
        </w:rPr>
        <w:t>Срок действия технических условий устанавливается правообладателем сети инженерно-технического обеспечения не менее чем на 3 года или при комплексном развитии территории не менее чем на 5 лет.</w:t>
      </w:r>
    </w:p>
    <w:p w:rsidR="00663C73" w:rsidRPr="00663C73" w:rsidRDefault="00663C73" w:rsidP="0066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73">
        <w:rPr>
          <w:rFonts w:ascii="Times New Roman" w:hAnsi="Times New Roman" w:cs="Times New Roman"/>
          <w:sz w:val="28"/>
          <w:szCs w:val="28"/>
        </w:rPr>
        <w:t xml:space="preserve">Предусматривается возможность установления платы за подключение (технологическое присоединение) объектов капитального </w:t>
      </w:r>
      <w:proofErr w:type="gramStart"/>
      <w:r w:rsidRPr="00663C73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663C73">
        <w:rPr>
          <w:rFonts w:ascii="Times New Roman" w:hAnsi="Times New Roman" w:cs="Times New Roman"/>
          <w:sz w:val="28"/>
          <w:szCs w:val="28"/>
        </w:rPr>
        <w:t xml:space="preserve"> к инженерным сетям исходя из этапов проектирования, строительства, реконструкции объектов.</w:t>
      </w:r>
    </w:p>
    <w:p w:rsidR="00663C73" w:rsidRPr="00663C73" w:rsidRDefault="00663C73" w:rsidP="0066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73">
        <w:rPr>
          <w:rFonts w:ascii="Times New Roman" w:hAnsi="Times New Roman" w:cs="Times New Roman"/>
          <w:sz w:val="28"/>
          <w:szCs w:val="28"/>
        </w:rPr>
        <w:t>Определены особенности реконструкции, капитального ремонта существующих линейных объектов в связи с планируемым строительством, реконструкцией или капитальным ремонтом объектов капитального строительства.</w:t>
      </w:r>
    </w:p>
    <w:p w:rsidR="00663C73" w:rsidRPr="007E1B49" w:rsidRDefault="00663C73" w:rsidP="00663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B4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63C73" w:rsidRPr="007E1B49" w:rsidRDefault="00663C73" w:rsidP="00663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49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7E1B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B49">
        <w:rPr>
          <w:rFonts w:ascii="Times New Roman" w:hAnsi="Times New Roman" w:cs="Times New Roman"/>
          <w:sz w:val="28"/>
          <w:szCs w:val="28"/>
        </w:rPr>
        <w:t>А.М.Алябьева</w:t>
      </w:r>
      <w:proofErr w:type="spellEnd"/>
      <w:r w:rsidRPr="007E1B4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63C73" w:rsidRPr="007E1B49" w:rsidRDefault="00663C73" w:rsidP="0066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73" w:rsidRPr="007E1B49" w:rsidRDefault="00663C73" w:rsidP="00663C73">
      <w:pPr>
        <w:spacing w:after="0" w:line="240" w:lineRule="auto"/>
        <w:rPr>
          <w:rFonts w:ascii="Times New Roman" w:hAnsi="Times New Roman" w:cs="Times New Roman"/>
        </w:rPr>
      </w:pPr>
    </w:p>
    <w:p w:rsidR="00BE637F" w:rsidRDefault="00663C73" w:rsidP="00663C7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09.09</w:t>
      </w:r>
      <w:r w:rsidRPr="007E1B49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sectPr w:rsidR="00BE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3"/>
    <w:rsid w:val="00663C73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2021-09-27T14:33:00Z</dcterms:created>
  <dcterms:modified xsi:type="dcterms:W3CDTF">2021-09-27T14:44:00Z</dcterms:modified>
</cp:coreProperties>
</file>