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17" w:rsidRPr="001F3717" w:rsidRDefault="001F3717" w:rsidP="001F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Усилен контроль над взвешиванием </w:t>
      </w:r>
      <w:proofErr w:type="spellStart"/>
      <w:r w:rsidRPr="001F3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большегрузов</w:t>
      </w:r>
      <w:proofErr w:type="spellEnd"/>
      <w:r w:rsidRPr="001F3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3717" w:rsidRPr="001F3717" w:rsidRDefault="001F3717" w:rsidP="001F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717" w:rsidRDefault="007512C2" w:rsidP="001F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F3717" w:rsidRPr="001F37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 законом  от 20</w:t>
        </w:r>
        <w:r w:rsidR="001F37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.07.2020 </w:t>
        </w:r>
        <w:r w:rsidR="001F3717" w:rsidRPr="001F37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№ 239-ФЗ внесены изменения  в  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средств". Закон вступит в силу с 17.01.2021. </w:t>
        </w:r>
      </w:hyperlink>
    </w:p>
    <w:p w:rsidR="001F3717" w:rsidRDefault="001F3717" w:rsidP="001F37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717">
        <w:rPr>
          <w:rFonts w:ascii="Times New Roman" w:hAnsi="Times New Roman" w:cs="Times New Roman"/>
          <w:bCs/>
          <w:sz w:val="28"/>
          <w:szCs w:val="28"/>
        </w:rPr>
        <w:t>Установлены требования к содержанию порядка осуществления весового и габаритного контроля транспортных средств.</w:t>
      </w:r>
    </w:p>
    <w:p w:rsidR="001F3717" w:rsidRDefault="001F3717" w:rsidP="001F3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17">
        <w:rPr>
          <w:rFonts w:ascii="Times New Roman" w:hAnsi="Times New Roman" w:cs="Times New Roman"/>
          <w:sz w:val="28"/>
          <w:szCs w:val="28"/>
        </w:rPr>
        <w:t>Такой порядок должен содержать, в том числе требования к площадкам для размещения стационарных и передвижных пунктов весового и габаритного контроля транспортных средств, а также к участкам автомобильных дорог, в границах которых устанавливаются автоматические и передвижные пункты весового и габаритного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717" w:rsidRDefault="001F3717" w:rsidP="001F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проезда через автоматический пункт выявлено превышение допустимых весовых и (или) габаритных параметров  транспортного средства (ТС), то на оборудовании, обеспечивающем визуальное информирование водителя, отображаются государственный регистрационный номер   ТС и информация о факте превышения параметров. Если у водителя нет </w:t>
      </w:r>
      <w:proofErr w:type="spellStart"/>
      <w:r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спецразрешения</w:t>
      </w:r>
      <w:proofErr w:type="spellEnd"/>
      <w:r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будет обязан принять меры по устранению превышения, остановив ТС с соблюдением ПДД в ближайшем месте за пределами проезжей части автодороги.</w:t>
      </w:r>
    </w:p>
    <w:p w:rsidR="001F3717" w:rsidRDefault="001F3717" w:rsidP="001F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требования к площадкам для размещения стационарных и передвижных пунктов весового и габаритного контроля ТС, а также к участкам автодорог, где будут установлены автоматические и передвижные пункты.</w:t>
      </w:r>
    </w:p>
    <w:p w:rsidR="001F3717" w:rsidRPr="001F3717" w:rsidRDefault="001F3717" w:rsidP="001F3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Введена обязанность по установлению периода тестовой эксплуатации пунктов весогабаритного контроля, без проведения которого </w:t>
      </w:r>
      <w:r w:rsidRPr="001F3717">
        <w:rPr>
          <w:rFonts w:ascii="Times New Roman" w:hAnsi="Times New Roman" w:cs="Times New Roman"/>
          <w:sz w:val="28"/>
          <w:szCs w:val="28"/>
        </w:rPr>
        <w:t>введен запрет на осуществление весового и габаритного контроля транспортных средств посредством автоматического пункта весового и габаритного контроля.</w:t>
      </w:r>
    </w:p>
    <w:p w:rsidR="001F3717" w:rsidRDefault="001F3717" w:rsidP="001F37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17" w:rsidRDefault="001F3717" w:rsidP="001F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2C2" w:rsidRDefault="001F3717" w:rsidP="001F3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1F3717" w:rsidRDefault="007512C2" w:rsidP="001F3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bookmarkStart w:id="0" w:name="_GoBack"/>
      <w:bookmarkEnd w:id="0"/>
      <w:r w:rsidR="001F3717"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О.А. </w:t>
      </w:r>
      <w:proofErr w:type="spellStart"/>
      <w:r w:rsidR="001F3717"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Сыроватко</w:t>
      </w:r>
      <w:proofErr w:type="spellEnd"/>
      <w:r w:rsidR="001F3717" w:rsidRPr="001F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717" w:rsidRDefault="001F3717" w:rsidP="001F3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17" w:rsidRPr="001F3717" w:rsidRDefault="001F3717" w:rsidP="001F3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3717" w:rsidRPr="001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17"/>
    <w:rsid w:val="00185D28"/>
    <w:rsid w:val="001F3717"/>
    <w:rsid w:val="0075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4016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2020-08-26T15:36:00Z</cp:lastPrinted>
  <dcterms:created xsi:type="dcterms:W3CDTF">2020-08-26T15:15:00Z</dcterms:created>
  <dcterms:modified xsi:type="dcterms:W3CDTF">2020-08-26T15:37:00Z</dcterms:modified>
</cp:coreProperties>
</file>