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00" w:rsidRPr="00D74C3A" w:rsidRDefault="00A55D3E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3A">
        <w:rPr>
          <w:rFonts w:ascii="Times New Roman" w:hAnsi="Times New Roman" w:cs="Times New Roman"/>
          <w:b/>
          <w:sz w:val="28"/>
          <w:szCs w:val="28"/>
        </w:rPr>
        <w:t xml:space="preserve">За добровольную сдачу оружия, боеприпасов, взрывных устройств и взрывчатых веществ в </w:t>
      </w:r>
      <w:r w:rsidR="00EF07B5" w:rsidRPr="00D74C3A">
        <w:rPr>
          <w:rFonts w:ascii="Times New Roman" w:hAnsi="Times New Roman" w:cs="Times New Roman"/>
          <w:b/>
          <w:sz w:val="28"/>
          <w:szCs w:val="28"/>
        </w:rPr>
        <w:t>Тимашевском районе</w:t>
      </w:r>
      <w:r w:rsidRPr="00D74C3A">
        <w:rPr>
          <w:rFonts w:ascii="Times New Roman" w:hAnsi="Times New Roman" w:cs="Times New Roman"/>
          <w:b/>
          <w:sz w:val="28"/>
          <w:szCs w:val="28"/>
        </w:rPr>
        <w:t xml:space="preserve"> можно получить вознаграждение</w:t>
      </w:r>
    </w:p>
    <w:p w:rsidR="00EF07B5" w:rsidRPr="00D74C3A" w:rsidRDefault="00EF07B5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75" w:rsidRPr="00D74C3A" w:rsidRDefault="00435D75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Постановлением губернатора Краснодарского края от 16 апреля 2019 г. № 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устройств.</w:t>
      </w:r>
    </w:p>
    <w:p w:rsidR="002127E6" w:rsidRPr="00D74C3A" w:rsidRDefault="002127E6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D75" w:rsidRPr="00D74C3A" w:rsidRDefault="00435D75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За соответствующее вознаграждение сдать можно как боевое огнестрельное оружие, спортивное и охотничье оружие, самодельное огнестрельное оружие, так и взрывчатые вещества, взрывные устройства, шнуры к ним, а также все виды патронов, снаряды и мины.</w:t>
      </w:r>
    </w:p>
    <w:p w:rsidR="002127E6" w:rsidRPr="00D74C3A" w:rsidRDefault="002127E6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D75" w:rsidRDefault="00435D75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Размер вознаграждения, в зависимости от вида оружия — до 10 тыс. руб. за единицу. Оружие в отделы полиции могут сдать как граждане РФ, так и иностранные граждане, а также жители без гражданства, достигшие восемнадцатилетнего возраста.</w:t>
      </w:r>
    </w:p>
    <w:p w:rsidR="0069582C" w:rsidRDefault="0069582C" w:rsidP="00CC6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31AC" w:rsidRPr="003A31AC" w:rsidRDefault="00211E85" w:rsidP="003A31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сдачи </w:t>
      </w:r>
      <w:r w:rsidR="00CC60D0">
        <w:rPr>
          <w:sz w:val="28"/>
          <w:szCs w:val="28"/>
        </w:rPr>
        <w:t xml:space="preserve">оружия обращаться в </w:t>
      </w:r>
      <w:r w:rsidR="003A31AC" w:rsidRPr="003A31AC">
        <w:rPr>
          <w:sz w:val="28"/>
          <w:szCs w:val="28"/>
        </w:rPr>
        <w:t>Отделение лицензионно-разрешительной работы по Тимашевскому и Брюховецкому районам Главного управления Федеральной службы войск национальной гвардии Российской Федерации по Краснодарскому краю</w:t>
      </w:r>
      <w:r w:rsidR="003A31AC">
        <w:rPr>
          <w:sz w:val="28"/>
          <w:szCs w:val="28"/>
        </w:rPr>
        <w:t>. Адрес: г. Тимашевск, ул. Красная, 135</w:t>
      </w:r>
      <w:r w:rsidR="00882681">
        <w:rPr>
          <w:sz w:val="28"/>
          <w:szCs w:val="28"/>
        </w:rPr>
        <w:t>. Тел.: 8</w:t>
      </w:r>
      <w:bookmarkStart w:id="0" w:name="_GoBack"/>
      <w:bookmarkEnd w:id="0"/>
      <w:r w:rsidR="00882681">
        <w:rPr>
          <w:sz w:val="28"/>
          <w:szCs w:val="28"/>
        </w:rPr>
        <w:t xml:space="preserve"> </w:t>
      </w:r>
      <w:r w:rsidR="00882681" w:rsidRPr="00882681">
        <w:rPr>
          <w:sz w:val="28"/>
          <w:szCs w:val="28"/>
        </w:rPr>
        <w:t>(86130) 4-86-09</w:t>
      </w:r>
    </w:p>
    <w:p w:rsidR="00D74C3A" w:rsidRPr="00E554FC" w:rsidRDefault="00D74C3A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CE" w:rsidRPr="00E554FC" w:rsidRDefault="00F368CE" w:rsidP="00CC60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порядке выплаты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денежного вознаграждения гражданам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добровольную сдачу незаконно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хранящихся у них оружия, </w:t>
      </w:r>
      <w:proofErr w:type="gramStart"/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боеприпасов,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взрывчатых</w:t>
      </w:r>
      <w:proofErr w:type="gramEnd"/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веществ и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взрывных устройств</w:t>
      </w:r>
    </w:p>
    <w:p w:rsidR="00D74C3A" w:rsidRPr="00F368CE" w:rsidRDefault="00D74C3A" w:rsidP="00CC60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972"/>
        <w:gridCol w:w="1662"/>
        <w:gridCol w:w="2251"/>
      </w:tblGrid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вознаграждения (рублей)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Оружие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Боевое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Гладкоствольное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Самодельное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Огнемет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Взрывчатые вещества, взрывные устройства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Взрывчатые вещества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Взрывное устройство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Огнепроводные и детонирующие шнуры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2,00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Боеприпасы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</w:tbl>
    <w:p w:rsidR="00F368CE" w:rsidRPr="00E554FC" w:rsidRDefault="00F368CE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CE" w:rsidRPr="00E554FC" w:rsidSect="00EF07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E"/>
    <w:rsid w:val="00211E85"/>
    <w:rsid w:val="002127E6"/>
    <w:rsid w:val="003A31AC"/>
    <w:rsid w:val="00435D75"/>
    <w:rsid w:val="00593F4E"/>
    <w:rsid w:val="005D5122"/>
    <w:rsid w:val="0069582C"/>
    <w:rsid w:val="00882681"/>
    <w:rsid w:val="00993D05"/>
    <w:rsid w:val="00A55D3E"/>
    <w:rsid w:val="00CC60D0"/>
    <w:rsid w:val="00D13E65"/>
    <w:rsid w:val="00D74C3A"/>
    <w:rsid w:val="00D904EA"/>
    <w:rsid w:val="00E24600"/>
    <w:rsid w:val="00E554FC"/>
    <w:rsid w:val="00EF07B5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E028-9638-4180-88AC-A0302489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2020-02-17T07:37:00Z</dcterms:created>
  <dcterms:modified xsi:type="dcterms:W3CDTF">2020-02-17T08:45:00Z</dcterms:modified>
</cp:coreProperties>
</file>