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5E" w:rsidRPr="00843328" w:rsidRDefault="00F02B5E" w:rsidP="00F02B5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B5E" w:rsidRPr="008836FD" w:rsidRDefault="00391290" w:rsidP="0039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</w:t>
      </w:r>
      <w:r w:rsidR="00F0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выявлен</w:t>
      </w:r>
      <w:r w:rsidR="006F2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0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 </w:t>
      </w:r>
      <w:r w:rsidR="006F2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 закона в сфере обеспечения доступа к информации о деятельности органов местного самоуправления</w:t>
      </w:r>
    </w:p>
    <w:bookmarkEnd w:id="0"/>
    <w:p w:rsidR="00F02B5E" w:rsidRPr="008836FD" w:rsidRDefault="00F02B5E" w:rsidP="00F02B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61" w:rsidRDefault="00B348A4" w:rsidP="00B3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</w:t>
      </w:r>
      <w:r w:rsidR="0039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надзорных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</w:t>
      </w:r>
      <w:r w:rsidR="006F2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</w:t>
      </w:r>
      <w:r w:rsidR="0095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</w:t>
      </w:r>
      <w:r w:rsidR="006F2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доступа</w:t>
      </w:r>
      <w:r w:rsidR="0095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</w:t>
      </w:r>
      <w:r w:rsidR="00A3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требующие принятия мер прокурорского реагирования. </w:t>
      </w:r>
    </w:p>
    <w:p w:rsidR="006C02B2" w:rsidRDefault="006C02B2" w:rsidP="00B3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доступ к информации о деятельности органов публичной </w:t>
      </w:r>
      <w:r w:rsidR="006F23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закреплено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3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доступа к </w:t>
      </w:r>
      <w:r w:rsidR="006F2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органов местного самоуправления». </w:t>
      </w:r>
    </w:p>
    <w:p w:rsidR="00383CA0" w:rsidRDefault="006C02B2" w:rsidP="00B34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проверки </w:t>
      </w:r>
      <w:r w:rsidR="006F23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законодательства о защите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6F2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</w:t>
      </w:r>
      <w:r w:rsidR="006F23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должностными</w:t>
      </w:r>
      <w:r w:rsidR="00950D5D">
        <w:rPr>
          <w:rFonts w:ascii="Times New Roman" w:eastAsia="Calibri" w:hAnsi="Times New Roman" w:cs="Times New Roman"/>
          <w:sz w:val="28"/>
          <w:szCs w:val="28"/>
        </w:rPr>
        <w:t xml:space="preserve"> лицами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не </w:t>
      </w:r>
      <w:r w:rsidR="006F23D6">
        <w:rPr>
          <w:rFonts w:ascii="Times New Roman" w:eastAsia="Calibri" w:hAnsi="Times New Roman" w:cs="Times New Roman"/>
          <w:sz w:val="28"/>
          <w:szCs w:val="28"/>
        </w:rPr>
        <w:t>соблюдаются требования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</w:t>
      </w:r>
      <w:r w:rsidR="006F23D6">
        <w:rPr>
          <w:rFonts w:ascii="Times New Roman" w:eastAsia="Calibri" w:hAnsi="Times New Roman" w:cs="Times New Roman"/>
          <w:sz w:val="28"/>
          <w:szCs w:val="28"/>
        </w:rPr>
        <w:t>государственном контроле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(надзоре) и муниципальном контроле в Российской Федерации»</w:t>
      </w:r>
      <w:r w:rsidR="00383CA0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6F23D6">
        <w:rPr>
          <w:rFonts w:ascii="Times New Roman" w:eastAsia="Calibri" w:hAnsi="Times New Roman" w:cs="Times New Roman"/>
          <w:sz w:val="28"/>
          <w:szCs w:val="28"/>
        </w:rPr>
        <w:t>именно допускаются</w:t>
      </w:r>
      <w:r w:rsidR="00950D5D">
        <w:rPr>
          <w:rFonts w:ascii="Times New Roman" w:eastAsia="Calibri" w:hAnsi="Times New Roman" w:cs="Times New Roman"/>
          <w:sz w:val="28"/>
          <w:szCs w:val="28"/>
        </w:rPr>
        <w:t xml:space="preserve"> нарушения  </w:t>
      </w:r>
      <w:r w:rsidR="00383CA0">
        <w:rPr>
          <w:rFonts w:ascii="Times New Roman" w:eastAsia="Calibri" w:hAnsi="Times New Roman" w:cs="Times New Roman"/>
          <w:sz w:val="28"/>
          <w:szCs w:val="28"/>
        </w:rPr>
        <w:t xml:space="preserve"> в части </w:t>
      </w:r>
      <w:r w:rsidR="006F23D6">
        <w:rPr>
          <w:rFonts w:ascii="Times New Roman" w:eastAsia="Calibri" w:hAnsi="Times New Roman" w:cs="Times New Roman"/>
          <w:sz w:val="28"/>
          <w:szCs w:val="28"/>
        </w:rPr>
        <w:t>информирования контролируемых</w:t>
      </w:r>
      <w:r w:rsidR="00383CA0">
        <w:rPr>
          <w:rFonts w:ascii="Times New Roman" w:eastAsia="Calibri" w:hAnsi="Times New Roman" w:cs="Times New Roman"/>
          <w:sz w:val="28"/>
          <w:szCs w:val="28"/>
        </w:rPr>
        <w:t xml:space="preserve"> лиц и </w:t>
      </w:r>
      <w:r w:rsidR="006F23D6">
        <w:rPr>
          <w:rFonts w:ascii="Times New Roman" w:eastAsia="Calibri" w:hAnsi="Times New Roman" w:cs="Times New Roman"/>
          <w:sz w:val="28"/>
          <w:szCs w:val="28"/>
        </w:rPr>
        <w:t>иных заинтересованных</w:t>
      </w:r>
      <w:r w:rsidR="00383CA0">
        <w:rPr>
          <w:rFonts w:ascii="Times New Roman" w:eastAsia="Calibri" w:hAnsi="Times New Roman" w:cs="Times New Roman"/>
          <w:sz w:val="28"/>
          <w:szCs w:val="28"/>
        </w:rPr>
        <w:t xml:space="preserve"> лиц по вопросам </w:t>
      </w:r>
      <w:r w:rsidR="006F23D6">
        <w:rPr>
          <w:rFonts w:ascii="Times New Roman" w:eastAsia="Calibri" w:hAnsi="Times New Roman" w:cs="Times New Roman"/>
          <w:sz w:val="28"/>
          <w:szCs w:val="28"/>
        </w:rPr>
        <w:t>соблюдения обязательных</w:t>
      </w:r>
      <w:r w:rsidR="00383CA0">
        <w:rPr>
          <w:rFonts w:ascii="Times New Roman" w:eastAsia="Calibri" w:hAnsi="Times New Roman" w:cs="Times New Roman"/>
          <w:sz w:val="28"/>
          <w:szCs w:val="28"/>
        </w:rPr>
        <w:t xml:space="preserve"> требований. </w:t>
      </w:r>
    </w:p>
    <w:p w:rsidR="00383CA0" w:rsidRDefault="00383CA0" w:rsidP="00B34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Предусмотрено, </w:t>
      </w:r>
      <w:r w:rsidR="006F23D6">
        <w:rPr>
          <w:rFonts w:ascii="Times New Roman" w:eastAsia="Calibri" w:hAnsi="Times New Roman" w:cs="Times New Roman"/>
          <w:sz w:val="28"/>
          <w:szCs w:val="28"/>
        </w:rPr>
        <w:t>что информирование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6F23D6">
        <w:rPr>
          <w:rFonts w:ascii="Times New Roman" w:eastAsia="Calibri" w:hAnsi="Times New Roman" w:cs="Times New Roman"/>
          <w:sz w:val="28"/>
          <w:szCs w:val="28"/>
        </w:rPr>
        <w:t>посредством размещения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3D6">
        <w:rPr>
          <w:rFonts w:ascii="Times New Roman" w:eastAsia="Calibri" w:hAnsi="Times New Roman" w:cs="Times New Roman"/>
          <w:sz w:val="28"/>
          <w:szCs w:val="28"/>
        </w:rPr>
        <w:t>соответствующей информации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официальном </w:t>
      </w:r>
      <w:r w:rsidR="006F23D6">
        <w:rPr>
          <w:rFonts w:ascii="Times New Roman" w:eastAsia="Calibri" w:hAnsi="Times New Roman" w:cs="Times New Roman"/>
          <w:sz w:val="28"/>
          <w:szCs w:val="28"/>
        </w:rPr>
        <w:t>сайте контрольного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органа в сети «Интернет</w:t>
      </w:r>
      <w:r w:rsidR="006F23D6">
        <w:rPr>
          <w:rFonts w:ascii="Times New Roman" w:eastAsia="Calibri" w:hAnsi="Times New Roman" w:cs="Times New Roman"/>
          <w:sz w:val="28"/>
          <w:szCs w:val="28"/>
        </w:rPr>
        <w:t>»,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средствах массовой </w:t>
      </w:r>
      <w:r w:rsidR="006F23D6">
        <w:rPr>
          <w:rFonts w:ascii="Times New Roman" w:eastAsia="Calibri" w:hAnsi="Times New Roman" w:cs="Times New Roman"/>
          <w:sz w:val="28"/>
          <w:szCs w:val="28"/>
        </w:rPr>
        <w:t>информации, через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личные кабинеты. Контрольный </w:t>
      </w:r>
      <w:r w:rsidR="006F23D6">
        <w:rPr>
          <w:rFonts w:ascii="Times New Roman" w:eastAsia="Calibri" w:hAnsi="Times New Roman" w:cs="Times New Roman"/>
          <w:sz w:val="28"/>
          <w:szCs w:val="28"/>
        </w:rPr>
        <w:t>орган обязан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3D6">
        <w:rPr>
          <w:rFonts w:ascii="Times New Roman" w:eastAsia="Calibri" w:hAnsi="Times New Roman" w:cs="Times New Roman"/>
          <w:sz w:val="28"/>
          <w:szCs w:val="28"/>
        </w:rPr>
        <w:t>размещать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3D6">
        <w:rPr>
          <w:rFonts w:ascii="Times New Roman" w:eastAsia="Calibri" w:hAnsi="Times New Roman" w:cs="Times New Roman"/>
          <w:sz w:val="28"/>
          <w:szCs w:val="28"/>
        </w:rPr>
        <w:t>поддерживать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актуальном </w:t>
      </w:r>
      <w:r w:rsidR="006F23D6">
        <w:rPr>
          <w:rFonts w:ascii="Times New Roman" w:eastAsia="Calibri" w:hAnsi="Times New Roman" w:cs="Times New Roman"/>
          <w:sz w:val="28"/>
          <w:szCs w:val="28"/>
        </w:rPr>
        <w:t xml:space="preserve">состоянии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официальном </w:t>
      </w:r>
      <w:r w:rsidR="006F23D6">
        <w:rPr>
          <w:rFonts w:ascii="Times New Roman" w:eastAsia="Calibri" w:hAnsi="Times New Roman" w:cs="Times New Roman"/>
          <w:sz w:val="28"/>
          <w:szCs w:val="28"/>
        </w:rPr>
        <w:t>сайте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сети «</w:t>
      </w:r>
      <w:r w:rsidR="006F23D6">
        <w:rPr>
          <w:rFonts w:ascii="Times New Roman" w:eastAsia="Calibri" w:hAnsi="Times New Roman" w:cs="Times New Roman"/>
          <w:sz w:val="28"/>
          <w:szCs w:val="28"/>
        </w:rPr>
        <w:t>Интернет» тексты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актов, регулирующих </w:t>
      </w:r>
      <w:r w:rsidR="006F23D6">
        <w:rPr>
          <w:rFonts w:ascii="Times New Roman" w:eastAsia="Calibri" w:hAnsi="Times New Roman" w:cs="Times New Roman"/>
          <w:sz w:val="28"/>
          <w:szCs w:val="28"/>
        </w:rPr>
        <w:t>осуществление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контроля, доклады о муниципальном контроле.</w:t>
      </w:r>
    </w:p>
    <w:p w:rsidR="00383CA0" w:rsidRDefault="00383CA0" w:rsidP="00B34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Проверка показала, что это </w:t>
      </w:r>
      <w:r w:rsidR="006F23D6">
        <w:rPr>
          <w:rFonts w:ascii="Times New Roman" w:eastAsia="Calibri" w:hAnsi="Times New Roman" w:cs="Times New Roman"/>
          <w:sz w:val="28"/>
          <w:szCs w:val="28"/>
        </w:rPr>
        <w:t>требования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соблюдались в Новокорсунском, Дербентском сельском поселении и в сельском поселении Кубанец. </w:t>
      </w:r>
    </w:p>
    <w:p w:rsidR="00383CA0" w:rsidRDefault="00383CA0" w:rsidP="00B34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постановления прокурора должностные лица, допустившие указанные </w:t>
      </w:r>
      <w:r w:rsidR="006F23D6">
        <w:rPr>
          <w:rFonts w:ascii="Times New Roman" w:eastAsia="Calibri" w:hAnsi="Times New Roman" w:cs="Times New Roman"/>
          <w:sz w:val="28"/>
          <w:szCs w:val="28"/>
        </w:rPr>
        <w:t xml:space="preserve">нарушения, привлечены к ответственности за совершение административного   правонарушения, предусмотренного   ч. 2 ст.13.27 КоАП РФ –не размещение в сети «Интернет» информации о деятельности государственных органов и органов местного самоуправления в случаях, если обязанность по размещению такой информации установлена федеральным законом.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3CA0" w:rsidRDefault="00383CA0" w:rsidP="00B34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3D6" w:rsidRDefault="006F23D6" w:rsidP="00B34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3D6" w:rsidRDefault="006F23D6" w:rsidP="006F2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помощник прокурора                                                       Н.Н. Кулешова </w:t>
      </w:r>
    </w:p>
    <w:p w:rsidR="006F23D6" w:rsidRDefault="006F23D6" w:rsidP="006F2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3D6" w:rsidRDefault="006F23D6" w:rsidP="006F2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25.05.2023</w:t>
      </w:r>
    </w:p>
    <w:p w:rsidR="00383CA0" w:rsidRDefault="00383CA0" w:rsidP="00B34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CA0" w:rsidRDefault="00383CA0" w:rsidP="00B34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8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4833"/>
    <w:multiLevelType w:val="multilevel"/>
    <w:tmpl w:val="1084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5E"/>
    <w:rsid w:val="00383CA0"/>
    <w:rsid w:val="00391290"/>
    <w:rsid w:val="006C02B2"/>
    <w:rsid w:val="006F23D6"/>
    <w:rsid w:val="00950D5D"/>
    <w:rsid w:val="009B00E7"/>
    <w:rsid w:val="009F616F"/>
    <w:rsid w:val="00A34561"/>
    <w:rsid w:val="00B348A4"/>
    <w:rsid w:val="00BE01C4"/>
    <w:rsid w:val="00F0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8793"/>
  <w15:chartTrackingRefBased/>
  <w15:docId w15:val="{F578E5DC-7EDB-40D6-80DC-5BB0EEAE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2B2"/>
    <w:rPr>
      <w:b/>
      <w:bCs/>
    </w:rPr>
  </w:style>
  <w:style w:type="character" w:styleId="a5">
    <w:name w:val="Hyperlink"/>
    <w:basedOn w:val="a0"/>
    <w:uiPriority w:val="99"/>
    <w:semiHidden/>
    <w:unhideWhenUsed/>
    <w:rsid w:val="006C0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Симонян Ашот Артурович</dc:creator>
  <cp:keywords/>
  <dc:description/>
  <cp:lastModifiedBy>User</cp:lastModifiedBy>
  <cp:revision>2</cp:revision>
  <dcterms:created xsi:type="dcterms:W3CDTF">2023-05-26T13:00:00Z</dcterms:created>
  <dcterms:modified xsi:type="dcterms:W3CDTF">2023-05-26T13:00:00Z</dcterms:modified>
</cp:coreProperties>
</file>