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Autospacing="0" w:before="0" w:afterAutospacing="0" w:after="0"/>
        <w:jc w:val="center"/>
        <w:rPr>
          <w:b/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857 тысяч кубанских работников пользуются </w:t>
        <w:br/>
        <w:t xml:space="preserve">электронными трудовыми книжками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введения электронных трудовых книжек (ЭТК) на Кубани </w:t>
        <w:br/>
      </w:r>
      <w:r>
        <w:rPr>
          <w:bCs/>
          <w:sz w:val="28"/>
          <w:szCs w:val="28"/>
        </w:rPr>
        <w:t>857 тысяч</w:t>
      </w:r>
      <w:r>
        <w:rPr>
          <w:sz w:val="28"/>
          <w:szCs w:val="28"/>
        </w:rPr>
        <w:t xml:space="preserve"> работников предпочли формировать сведения о трудовой деятельности только в электронном виде. 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Ключевым преимуществом ЭТК можно назвать исключение риска потери сведений о своём трудовом стаже. Даже в случае ликвидации работодателя, сотрудник может запросить в Социальном фонде России полные сведения о своей трудовой деятельности. Также электронные трудовые книжки удобны с точки зрения организации дистанционной работы. В случае дистанционного трудоустройства работодателю можно направить сведения из ЭТК по электронной почте. Кроме того, для оформления загранпаспорта сведения о трудовой деятельности можно распечатать прямо из Личного кабинета на портале Госуслуг, они сразу будут заверены электронной подписью и действительны во всех инстанциях. Там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 на ЭТК носит добровольный характер. Для тех, кто устраивается на работу впервые, сведения о трудовой деятельности ведутся только в электронном виде.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Тот, кто подал заявление о сохранении трудовой книжки в бумажном формате, имеет право в дальнейшем подать работодателю письменное заявление о предоставлении сведений о трудовой деятельности в электронном виде. 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Люди, выбравшие электронный формат, вернуться к бумажному уже не </w:t>
      </w:r>
      <w:r>
        <w:rPr>
          <w:color w:val="212121"/>
          <w:sz w:val="28"/>
          <w:szCs w:val="28"/>
        </w:rPr>
        <w:t>смогут. Бумажную трудовую книжку они получили на руки и должны хранить ее дома, как официальный документ, подтверждающий весь предыдущий стаж.</w:t>
      </w:r>
    </w:p>
    <w:p>
      <w:pPr>
        <w:pStyle w:val="NormalWeb"/>
        <w:widowControl w:val="false"/>
        <w:spacing w:lineRule="auto" w:line="276" w:beforeAutospacing="0" w:before="0" w:afterAutospacing="0" w:after="240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  <w:t>ЧИТАЙТЕ НАС:</w:t>
      </w:r>
    </w:p>
    <w:p>
      <w:pPr>
        <w:pStyle w:val="NormalWeb"/>
        <w:widowControl w:val="false"/>
        <w:spacing w:lineRule="auto" w:line="276" w:beforeAutospacing="0" w:before="0" w:afterAutospacing="0" w:after="0"/>
        <w:jc w:val="center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Web"/>
        <w:spacing w:beforeAutospacing="0" w:before="0" w:afterAutospacing="0" w:after="0"/>
        <w:rPr>
          <w:rStyle w:val="Style9"/>
          <w:b/>
          <w:b/>
          <w:sz w:val="20"/>
          <w:szCs w:val="20"/>
        </w:rPr>
      </w:pPr>
      <w:r>
        <w:rPr/>
      </w:r>
    </w:p>
    <w:sectPr>
      <w:headerReference w:type="default" r:id="rId8"/>
      <w:footerReference w:type="even" r:id="rId9"/>
      <w:footerReference w:type="default" r:id="rId10"/>
      <w:footerReference w:type="first" r:id="rId11"/>
      <w:type w:val="nextPage"/>
      <w:pgSz w:w="11906" w:h="16838"/>
      <w:pgMar w:left="1259" w:right="851" w:gutter="0" w:header="567" w:top="2517" w:footer="567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/>
    </w:pPr>
    <w:r>
      <w:rPr/>
      <mc:AlternateContent>
        <mc:Choice Requires="wps">
          <w:drawing>
            <wp:anchor behindDoc="1" distT="0" distB="8890" distL="0" distR="0" simplePos="0" locked="0" layoutInCell="0" allowOverlap="1" relativeHeight="8" wp14:anchorId="1242815E">
              <wp:simplePos x="0" y="0"/>
              <wp:positionH relativeFrom="column">
                <wp:posOffset>57785</wp:posOffset>
              </wp:positionH>
              <wp:positionV relativeFrom="paragraph">
                <wp:posOffset>325120</wp:posOffset>
              </wp:positionV>
              <wp:extent cx="6078220" cy="1095375"/>
              <wp:effectExtent l="0" t="0" r="0" b="9525"/>
              <wp:wrapNone/>
              <wp:docPr id="4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109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Отделение Фонда пенсионного и социального страхования </w:t>
                            <w:br/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6"/>
                            <w:jc w:val="center"/>
                            <w:rPr>
                              <w:i/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(ОСФР по Краснодарскому краю)</w:t>
                          </w:r>
                        </w:p>
                        <w:p>
                          <w:pPr>
                            <w:pStyle w:val="Style26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6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.55pt;margin-top:25.6pt;width:478.55pt;height:86.2pt;mso-wrap-style:square;v-text-anchor:top" wp14:anchorId="124281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Отделение Фонда пенсионного и социального страхования </w:t>
                      <w:br/>
                      <w:t>Российской Федерации по Краснодарскому краю</w:t>
                    </w:r>
                  </w:p>
                  <w:p>
                    <w:pPr>
                      <w:pStyle w:val="Style26"/>
                      <w:jc w:val="center"/>
                      <w:rPr>
                        <w:i/>
                        <w:i/>
                      </w:rPr>
                    </w:pPr>
                    <w:r>
                      <w:rPr>
                        <w:i/>
                      </w:rPr>
                      <w:t>(ОСФР по Краснодарскому краю)</w:t>
                    </w:r>
                  </w:p>
                  <w:p>
                    <w:pPr>
                      <w:pStyle w:val="Style26"/>
                      <w:rPr/>
                    </w:pPr>
                    <w:r>
                      <w:rPr/>
                    </w:r>
                  </w:p>
                  <w:p>
                    <w:pPr>
                      <w:pStyle w:val="Style26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990725" cy="571500"/>
          <wp:effectExtent l="0" t="0" r="0" b="0"/>
          <wp:docPr id="6" name="Рисунок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635" distB="1270" distL="114300" distR="114300" simplePos="0" locked="0" layoutInCell="0" allowOverlap="1" relativeHeight="5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635" r="0" b="0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7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path="m0,0l-2147483645,0l-2147483645,-2147483646l0,-2147483646xe" fillcolor="white" stroked="f" o:allowincell="f" style="position:absolute;margin-left:399.6pt;margin-top:18.9pt;width:98.45pt;height:22.8pt;mso-wrap-style:square;v-text-anchor:top" wp14:anchorId="15356E1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6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8890" distB="10160" distL="9525" distR="12065" simplePos="0" locked="0" layoutInCell="0" allowOverlap="1" relativeHeight="10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635"/>
              <wp:effectExtent l="6350" t="6350" r="6350" b="6350"/>
              <wp:wrapNone/>
              <wp:docPr id="9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o:allowincell="f" style="position:absolute" wp14:anchorId="1D74AAED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5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Style14" w:customStyle="1">
    <w:name w:val="Верхний колонтитул Знак"/>
    <w:basedOn w:val="DefaultParagraphFont"/>
    <w:qFormat/>
    <w:rsid w:val="005141ce"/>
    <w:rPr/>
  </w:style>
  <w:style w:type="character" w:styleId="Xphmenubutton" w:customStyle="1">
    <w:name w:val="x-ph__menu__button"/>
    <w:basedOn w:val="DefaultParagraphFont"/>
    <w:qFormat/>
    <w:rsid w:val="005141ce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4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2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3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4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5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4178-BD7D-47C7-BBBA-1A9EF889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LibreOffice/7.3.5.2$Windows_x86 LibreOffice_project/184fe81b8c8c30d8b5082578aee2fed2ea847c01</Application>
  <AppVersion>15.0000</AppVersion>
  <Pages>1</Pages>
  <Words>237</Words>
  <Characters>1570</Characters>
  <CharactersWithSpaces>1815</CharactersWithSpaces>
  <Paragraphs>13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2023-08-07T12:31:00Z</dcterms:created>
  <dc:creator>Обиход Владимир Анатольевич</dc:creator>
  <dc:description/>
  <dc:language>ru-RU</dc:language>
  <cp:lastModifiedBy>Обиход Владимир Анатольевич</cp:lastModifiedBy>
  <cp:lastPrinted>2023-05-22T08:09:00Z</cp:lastPrinted>
  <dcterms:modified xsi:type="dcterms:W3CDTF">2023-08-07T12:31:00Z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