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0F31A" w14:textId="77777777" w:rsidR="00F35FF1" w:rsidRPr="00F35FF1" w:rsidRDefault="00F35FF1" w:rsidP="00F35FF1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F35FF1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Согласно  ст. 160 Жилищного кодекса РФ отдельным категориям граждан в порядке и на условиях, которые установлены федеральными законами, законами субъектов Российской Федерации и нормативными правовыми актами органов местного самоуправления, могут предоставляться компенсации расходов на оплату жилых помещений и коммунальных услуг за счет средств соответствующих бюджетов.</w:t>
      </w:r>
    </w:p>
    <w:p w14:paraId="6F0B1E55" w14:textId="77777777" w:rsidR="00F35FF1" w:rsidRPr="00F35FF1" w:rsidRDefault="00F35FF1" w:rsidP="00F35FF1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F35FF1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(или) выполнении гражданами соглашений по ее погашению.</w:t>
      </w:r>
    </w:p>
    <w:p w14:paraId="1897A6AE" w14:textId="77777777" w:rsidR="00F35FF1" w:rsidRPr="00F35FF1" w:rsidRDefault="00F35FF1" w:rsidP="00F35FF1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F35FF1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В соответствии со  ст. 17 Федерального закона от 24.11.1995 № 181-ФЗ «О социальной защите инвалидов в Российской Федерации» инвалидам I и II групп, детям-инвалидам, гражданам, имеющим детей-инвалидов, предоставляется компенсация расходов на оплату жилых помещений и коммунальных услуг в размере 50 процентов:</w:t>
      </w:r>
    </w:p>
    <w:p w14:paraId="0CE2282C" w14:textId="77777777" w:rsidR="00F35FF1" w:rsidRPr="00F35FF1" w:rsidRDefault="00F35FF1" w:rsidP="00F35FF1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F35FF1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– платы за наем и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общей площади жилых помещений государственного и муниципального жилищных фондов;</w:t>
      </w:r>
    </w:p>
    <w:p w14:paraId="5B2BD3FC" w14:textId="77777777" w:rsidR="00F35FF1" w:rsidRPr="00F35FF1" w:rsidRDefault="00F35FF1" w:rsidP="00F35FF1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F35FF1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– платы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независимо от вида жилищного фонда; </w:t>
      </w:r>
      <w:r w:rsidRPr="00F35FF1">
        <w:rPr>
          <w:rFonts w:ascii="Arial" w:eastAsia="Times New Roman" w:hAnsi="Arial" w:cs="Arial"/>
          <w:color w:val="2A2A2A"/>
          <w:sz w:val="18"/>
          <w:szCs w:val="18"/>
          <w:lang w:eastAsia="ru-RU"/>
        </w:rPr>
        <w:br/>
        <w:t>– 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порядке; </w:t>
      </w:r>
      <w:r w:rsidRPr="00F35FF1">
        <w:rPr>
          <w:rFonts w:ascii="Arial" w:eastAsia="Times New Roman" w:hAnsi="Arial" w:cs="Arial"/>
          <w:color w:val="2A2A2A"/>
          <w:sz w:val="18"/>
          <w:szCs w:val="18"/>
          <w:lang w:eastAsia="ru-RU"/>
        </w:rPr>
        <w:br/>
        <w:t>– оплаты стоимости топлива, приобретаемого в пределах норм, установленных для продажи населению, и транспортных услуг для доставки этого топлива – при проживании в домах, не имеющих центрального отопления.</w:t>
      </w:r>
    </w:p>
    <w:p w14:paraId="3B7046A2" w14:textId="77777777" w:rsidR="00F35FF1" w:rsidRPr="00F35FF1" w:rsidRDefault="00F35FF1" w:rsidP="00F35FF1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F35FF1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Для оформления компенсации необходимо обращаться в  управление социальной защиты населения.</w:t>
      </w:r>
    </w:p>
    <w:p w14:paraId="5D5297C1" w14:textId="77777777" w:rsidR="00F35FF1" w:rsidRPr="00F35FF1" w:rsidRDefault="00F35FF1" w:rsidP="00F35FF1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F35FF1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Старший помощник прокурора</w:t>
      </w:r>
    </w:p>
    <w:p w14:paraId="0518FDAE" w14:textId="4494BE53" w:rsidR="00AA29DF" w:rsidRPr="00F35FF1" w:rsidRDefault="00F35FF1" w:rsidP="00F35FF1">
      <w:r w:rsidRPr="00F35FF1">
        <w:rPr>
          <w:rFonts w:ascii="Arial" w:eastAsia="Times New Roman" w:hAnsi="Arial" w:cs="Arial"/>
          <w:color w:val="2A2A2A"/>
          <w:sz w:val="18"/>
          <w:szCs w:val="18"/>
          <w:shd w:val="clear" w:color="auto" w:fill="F3F5F2"/>
          <w:lang w:eastAsia="ru-RU"/>
        </w:rPr>
        <w:t>Тимашевского района                                                                Н.Н. Кулешова</w:t>
      </w:r>
      <w:bookmarkStart w:id="0" w:name="_GoBack"/>
      <w:bookmarkEnd w:id="0"/>
    </w:p>
    <w:sectPr w:rsidR="00AA29DF" w:rsidRPr="00F3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1750F4"/>
    <w:rsid w:val="001813ED"/>
    <w:rsid w:val="0022552C"/>
    <w:rsid w:val="003159AE"/>
    <w:rsid w:val="005A3F71"/>
    <w:rsid w:val="00697EA0"/>
    <w:rsid w:val="00742B9D"/>
    <w:rsid w:val="007B257F"/>
    <w:rsid w:val="007F31B8"/>
    <w:rsid w:val="0084033F"/>
    <w:rsid w:val="00AA29DF"/>
    <w:rsid w:val="00AD7B69"/>
    <w:rsid w:val="00B11ECB"/>
    <w:rsid w:val="00BA0A55"/>
    <w:rsid w:val="00C74665"/>
    <w:rsid w:val="00D34BF7"/>
    <w:rsid w:val="00E14298"/>
    <w:rsid w:val="00EA3EB8"/>
    <w:rsid w:val="00EC668B"/>
    <w:rsid w:val="00F25C62"/>
    <w:rsid w:val="00F35FF1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40</cp:revision>
  <dcterms:created xsi:type="dcterms:W3CDTF">2019-03-25T20:11:00Z</dcterms:created>
  <dcterms:modified xsi:type="dcterms:W3CDTF">2019-03-25T20:21:00Z</dcterms:modified>
</cp:coreProperties>
</file>