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постановление администрации Новоленинского сельского поселения</w:t>
      </w:r>
    </w:p>
    <w:p w:rsidR="0021795F" w:rsidRDefault="001409DE" w:rsidP="0021795F">
      <w:pPr>
        <w:widowControl w:val="0"/>
        <w:autoSpaceDE w:val="0"/>
        <w:ind w:firstLine="851"/>
        <w:jc w:val="center"/>
      </w:pPr>
      <w:r>
        <w:t xml:space="preserve"> Тимашевского района «</w:t>
      </w:r>
      <w:r w:rsidR="0021795F">
        <w:t>О внесении изменений в постановление администрации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 xml:space="preserve"> Новоленинского сельского поселения Тимашевского района 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 xml:space="preserve">от 25 апреля 2013 г. № 23   «Об утверждении Положения о 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proofErr w:type="gramStart"/>
      <w:r>
        <w:t>представлении</w:t>
      </w:r>
      <w:proofErr w:type="gramEnd"/>
      <w:r>
        <w:t xml:space="preserve"> лицом, претендующим на  замещение должности руководителя муниципального учреждения, а также руководителем муниципального учреждения Новоленинского сельского поселения Тимашевского района сведений о своих доходах, 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 xml:space="preserve">об имуществе  и обязательствах имущественного характера и о доходах, 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>об имуществе и обязательствах имущественного характера супруги (супруга)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 xml:space="preserve"> и несовершеннолетних детей и Положения о проверке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>и  несовершеннолетних детей, предоставляемых лицом, претендующим на замещение должности руководителя муниципального учреждения, и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 xml:space="preserve"> руководителем муниципального учреждения </w:t>
      </w:r>
    </w:p>
    <w:p w:rsidR="0021795F" w:rsidRDefault="0021795F" w:rsidP="0021795F">
      <w:pPr>
        <w:widowControl w:val="0"/>
        <w:autoSpaceDE w:val="0"/>
        <w:ind w:firstLine="851"/>
        <w:jc w:val="center"/>
      </w:pPr>
      <w:r>
        <w:t>Новоленинского сельского поселения Тимашевского района»</w:t>
      </w:r>
    </w:p>
    <w:p w:rsidR="00230B14" w:rsidRDefault="0021795F" w:rsidP="0021795F">
      <w:pPr>
        <w:widowControl w:val="0"/>
        <w:autoSpaceDE w:val="0"/>
        <w:ind w:firstLine="851"/>
        <w:jc w:val="center"/>
      </w:pPr>
      <w:r>
        <w:t xml:space="preserve"> (в редакции постановления от 27 июля 2020 г. № 47/1)</w:t>
      </w:r>
      <w:r w:rsidR="001409DE">
        <w:t>»</w:t>
      </w:r>
    </w:p>
    <w:p w:rsidR="001409DE" w:rsidRDefault="001409DE" w:rsidP="001409DE">
      <w:pPr>
        <w:widowControl w:val="0"/>
        <w:autoSpaceDE w:val="0"/>
        <w:ind w:firstLine="851"/>
        <w:jc w:val="center"/>
      </w:pPr>
    </w:p>
    <w:p w:rsidR="00B13176" w:rsidRPr="00E939E1" w:rsidRDefault="00454828" w:rsidP="0021795F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1409DE">
        <w:t xml:space="preserve">проект постановления администрации Новоленинского сельского поселения Тимашевского района </w:t>
      </w:r>
      <w:r w:rsidR="0021795F">
        <w:t xml:space="preserve">«Об утверждении Положения о </w:t>
      </w:r>
      <w:bookmarkStart w:id="0" w:name="_GoBack"/>
      <w:bookmarkEnd w:id="0"/>
      <w:r w:rsidR="0021795F">
        <w:t>представлении лицом, претендующим на  замещение должности руководителя муниципального учреждения, а также руководителем муниципального учреждения Новоленинского сельского поселения Тимашевского района сведений</w:t>
      </w:r>
      <w:proofErr w:type="gramEnd"/>
      <w:r w:rsidR="0021795F">
        <w:t xml:space="preserve"> </w:t>
      </w:r>
      <w:proofErr w:type="gramStart"/>
      <w:r w:rsidR="0021795F">
        <w:t>о своих доходах, об имуществе 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Положения о проверке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предоставляемых лицом, претендующим на замещение должности</w:t>
      </w:r>
      <w:proofErr w:type="gramEnd"/>
      <w:r w:rsidR="0021795F">
        <w:t xml:space="preserve"> руководителя муниципального учреждения, и руководителем муниципального учреждения Новоленинского сельского поселения Тимашевского района» (в редакции постановления от 27 июля 2020 г. № 47/1)»</w:t>
      </w:r>
      <w:r w:rsidRPr="00E939E1">
        <w:t xml:space="preserve">, </w:t>
      </w:r>
      <w:r w:rsidR="00B13176" w:rsidRPr="00E939E1">
        <w:t xml:space="preserve">поступивший от </w:t>
      </w:r>
      <w:r w:rsidR="008A0DB9">
        <w:t>ведущего специалиста администрации</w:t>
      </w:r>
      <w:r w:rsidR="00411C6B">
        <w:t xml:space="preserve">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1409DE" w:rsidRDefault="001409DE" w:rsidP="001409DE">
      <w:pPr>
        <w:jc w:val="both"/>
      </w:pPr>
      <w:r>
        <w:tab/>
        <w:t>1. Проект нормативного правового акта размещен на официальном сайте Новоленинского сельского поселения Тимашевского района: https://новоленинское</w:t>
      </w:r>
      <w:proofErr w:type="gramStart"/>
      <w:r>
        <w:t>.р</w:t>
      </w:r>
      <w:proofErr w:type="gramEnd"/>
      <w:r>
        <w:t>ф/ в подразделе «Антикоррупционная экспертиза», для проведения независимой антикоррупционной экспертизы.</w:t>
      </w:r>
    </w:p>
    <w:p w:rsidR="001409DE" w:rsidRDefault="001409DE" w:rsidP="001409DE">
      <w:pPr>
        <w:jc w:val="both"/>
      </w:pPr>
      <w:r>
        <w:tab/>
        <w:t>В срок, установленный постановлением администрации Новоленинского сельского поселения Тимашевского района от 28 марта 2011 г.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 (с изменениями), от независимых экспертов заключения не поступили.</w:t>
      </w:r>
    </w:p>
    <w:p w:rsidR="001409DE" w:rsidRDefault="001409DE" w:rsidP="001409DE">
      <w:pPr>
        <w:jc w:val="both"/>
      </w:pPr>
      <w:r>
        <w:tab/>
        <w:t xml:space="preserve">2. Основания разработки нормативного правового акта: </w:t>
      </w:r>
      <w:proofErr w:type="gramStart"/>
      <w:r w:rsidR="0021795F" w:rsidRPr="0021795F">
        <w:t>Федеральны</w:t>
      </w:r>
      <w:r w:rsidR="0021795F">
        <w:t>й</w:t>
      </w:r>
      <w:r w:rsidR="0021795F" w:rsidRPr="0021795F">
        <w:t xml:space="preserve"> закон от 6 октября 2003 г. № 131-ФЗ «Об общих принципах организации местного самоуправления в Российской Федерации», Федеральны</w:t>
      </w:r>
      <w:r w:rsidR="0021795F">
        <w:t>й</w:t>
      </w:r>
      <w:r w:rsidR="0021795F" w:rsidRPr="0021795F">
        <w:t xml:space="preserve"> закон от 25 декабря 2008 г. № 273-ФЗ</w:t>
      </w:r>
      <w:r w:rsidR="0021795F">
        <w:t xml:space="preserve">                          </w:t>
      </w:r>
      <w:r w:rsidR="0021795F" w:rsidRPr="0021795F">
        <w:t>«О противодействии коррупции», Федеральны</w:t>
      </w:r>
      <w:r w:rsidR="0021795F">
        <w:t>й</w:t>
      </w:r>
      <w:r w:rsidR="0021795F" w:rsidRPr="0021795F">
        <w:t xml:space="preserve"> закон от 06 марта 2022 г. №</w:t>
      </w:r>
      <w:r w:rsidR="0021795F">
        <w:t xml:space="preserve"> </w:t>
      </w:r>
      <w:r w:rsidR="0021795F" w:rsidRPr="0021795F">
        <w:t xml:space="preserve">44-ФЗ </w:t>
      </w:r>
      <w:r w:rsidR="0021795F">
        <w:t xml:space="preserve">              </w:t>
      </w:r>
      <w:r w:rsidR="0021795F" w:rsidRPr="0021795F">
        <w:lastRenderedPageBreak/>
        <w:t>«О внесении изменений в статью 26 Федерального закона «О банках и банковской деятельности» и Федеральный закон «О противодействии коррупции», постановление Правительства Российской Федерации от</w:t>
      </w:r>
      <w:proofErr w:type="gramEnd"/>
      <w:r w:rsidR="0021795F" w:rsidRPr="0021795F">
        <w:t xml:space="preserve">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Устав Новоленинского сельского поселения Тимашевского района</w:t>
      </w:r>
      <w:r>
        <w:t>.</w:t>
      </w:r>
    </w:p>
    <w:p w:rsidR="001409DE" w:rsidRDefault="001409DE" w:rsidP="001409DE">
      <w:pPr>
        <w:jc w:val="both"/>
      </w:pPr>
      <w:r>
        <w:tab/>
        <w:t xml:space="preserve">3. В ходе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проекте нормативного правового акта не обнаружены, положения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409DE" w:rsidRDefault="001409DE" w:rsidP="001409DE">
      <w:pPr>
        <w:jc w:val="both"/>
      </w:pPr>
      <w:r>
        <w:tab/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24492C" w:rsidRDefault="0024492C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21795F" w:rsidP="00E939E1">
      <w:pPr>
        <w:jc w:val="both"/>
      </w:pPr>
      <w:r>
        <w:t>03</w:t>
      </w:r>
      <w:r w:rsidR="00E939E1">
        <w:t xml:space="preserve"> </w:t>
      </w:r>
      <w:r w:rsidR="00B659BA" w:rsidRPr="00E939E1">
        <w:t xml:space="preserve"> </w:t>
      </w:r>
      <w:r>
        <w:t>июня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09DE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95F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2C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DB9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30A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5FCA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29A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AE6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1C23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2015-03-12T06:55:00Z</cp:lastPrinted>
  <dcterms:created xsi:type="dcterms:W3CDTF">2022-03-05T06:53:00Z</dcterms:created>
  <dcterms:modified xsi:type="dcterms:W3CDTF">2022-06-03T09:00:00Z</dcterms:modified>
</cp:coreProperties>
</file>