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7E" w:rsidRDefault="00B44637" w:rsidP="00B44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0037E" w:rsidRPr="00B4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 получить в аренду земельный участок из земель </w:t>
      </w:r>
      <w:proofErr w:type="spellStart"/>
      <w:r w:rsidR="0070037E" w:rsidRPr="00B4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сельхозназначения</w:t>
      </w:r>
      <w:proofErr w:type="spellEnd"/>
      <w:r w:rsidR="0070037E" w:rsidRPr="00B4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выпаса скота и сенокошения?</w:t>
      </w:r>
    </w:p>
    <w:p w:rsidR="00EA2546" w:rsidRDefault="00EA2546" w:rsidP="00B44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37E" w:rsidRPr="00EA2546" w:rsidRDefault="00EA2546" w:rsidP="00EA2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 департамента имущественных отношений Краснодарского края от 15 февраля 2021 г. № 274 утвержден  </w:t>
      </w:r>
      <w:r w:rsidR="0070037E" w:rsidRPr="0070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регламент, которым урегулирована процедура предоставления гражданам в аренду без проведения торгов земельных участков из земель </w:t>
      </w:r>
      <w:proofErr w:type="spellStart"/>
      <w:r w:rsidR="0070037E" w:rsidRPr="00700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r w:rsidR="0070037E" w:rsidRPr="0070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числа находящихся в госсобственности Краснодарского края) для выпаса скота и сенокошения.</w:t>
      </w:r>
    </w:p>
    <w:p w:rsidR="00EA2546" w:rsidRDefault="00EA2546" w:rsidP="00EA2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</w:t>
      </w:r>
      <w:proofErr w:type="spellStart"/>
      <w:r w:rsidRPr="007003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70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</w:t>
      </w:r>
      <w:r w:rsidRPr="00EA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краевом  департаменте </w:t>
      </w:r>
      <w:r w:rsidRPr="0070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(лично либо направив документы почтовым </w:t>
      </w:r>
      <w:r w:rsidRPr="00EA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с описью вложения),  а </w:t>
      </w:r>
      <w:r w:rsidRPr="00EA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обратившись  в </w:t>
      </w:r>
      <w:r w:rsidRPr="0070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либо посредством Портала </w:t>
      </w:r>
      <w:proofErr w:type="spellStart"/>
      <w:r w:rsidRPr="007003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0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546" w:rsidRDefault="00EA2546" w:rsidP="00EA2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46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являются физические лица, либо уполномоченные представители таких физических лиц.</w:t>
      </w:r>
    </w:p>
    <w:p w:rsidR="00EA2546" w:rsidRPr="0070037E" w:rsidRDefault="00EA2546" w:rsidP="00EA2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46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порядок предоставления государственной услуги, сроки и последовательность административных процедур, необходимых для предоставления государственной услуги</w:t>
      </w:r>
      <w:r w:rsidRPr="00EA254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A2546">
        <w:rPr>
          <w:rFonts w:ascii="Times New Roman" w:hAnsi="Times New Roman" w:cs="Times New Roman"/>
          <w:sz w:val="28"/>
          <w:szCs w:val="28"/>
        </w:rPr>
        <w:t xml:space="preserve"> </w:t>
      </w:r>
      <w:r w:rsidRPr="0070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оговариваются порядок и формы </w:t>
      </w:r>
      <w:proofErr w:type="gramStart"/>
      <w:r w:rsidRPr="00700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0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услуги, порядок разрешения возможных споров.</w:t>
      </w:r>
    </w:p>
    <w:p w:rsidR="00EA2546" w:rsidRDefault="00EA2546" w:rsidP="00EA2546">
      <w:pPr>
        <w:pStyle w:val="ConsPlusNormal"/>
        <w:ind w:firstLine="567"/>
        <w:jc w:val="both"/>
        <w:rPr>
          <w:sz w:val="28"/>
          <w:szCs w:val="28"/>
        </w:rPr>
      </w:pPr>
      <w:r w:rsidRPr="00EA2546">
        <w:rPr>
          <w:sz w:val="28"/>
          <w:szCs w:val="28"/>
        </w:rPr>
        <w:t>Результатом предоставления государственной услуги является: проект договора аренды земельного участка; решение департамента об отказе в предоставлении земельного участка в аренду в форме письма департамента об отказе в предоставлении государственной услуги</w:t>
      </w:r>
      <w:r>
        <w:rPr>
          <w:sz w:val="28"/>
          <w:szCs w:val="28"/>
        </w:rPr>
        <w:t>.</w:t>
      </w:r>
      <w:r w:rsidRPr="00EA2546">
        <w:rPr>
          <w:sz w:val="28"/>
          <w:szCs w:val="28"/>
        </w:rPr>
        <w:t xml:space="preserve"> </w:t>
      </w:r>
    </w:p>
    <w:p w:rsidR="00EA2546" w:rsidRPr="00EA2546" w:rsidRDefault="00EA2546" w:rsidP="00EA2546">
      <w:pPr>
        <w:pStyle w:val="ConsPlusNormal"/>
        <w:ind w:firstLine="567"/>
        <w:jc w:val="both"/>
        <w:rPr>
          <w:sz w:val="28"/>
          <w:szCs w:val="28"/>
        </w:rPr>
      </w:pPr>
      <w:r w:rsidRPr="00EA2546">
        <w:rPr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EA2546" w:rsidRDefault="00EA2546" w:rsidP="00EA2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EA2546" w:rsidRPr="007D0919" w:rsidRDefault="00EA2546" w:rsidP="00EA2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            Н.Н. Кулешова </w:t>
      </w:r>
    </w:p>
    <w:p w:rsidR="00EA2546" w:rsidRDefault="00EA2546" w:rsidP="00EA2546"/>
    <w:p w:rsidR="00EA2546" w:rsidRPr="00DB28C1" w:rsidRDefault="00EA2546" w:rsidP="00EA2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DB28C1">
        <w:rPr>
          <w:rFonts w:ascii="Times New Roman" w:hAnsi="Times New Roman" w:cs="Times New Roman"/>
          <w:sz w:val="28"/>
          <w:szCs w:val="28"/>
        </w:rPr>
        <w:t>.03.2021</w:t>
      </w:r>
    </w:p>
    <w:p w:rsidR="00EA2546" w:rsidRDefault="00EA2546" w:rsidP="00EA2546">
      <w:pPr>
        <w:spacing w:before="100" w:beforeAutospacing="1" w:after="100" w:afterAutospacing="1" w:line="240" w:lineRule="auto"/>
        <w:jc w:val="both"/>
      </w:pPr>
    </w:p>
    <w:p w:rsidR="00EA2546" w:rsidRPr="0070037E" w:rsidRDefault="00EA2546" w:rsidP="00EA2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46" w:rsidRPr="0070037E" w:rsidRDefault="00EA2546" w:rsidP="0070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4" w:rsidRDefault="002760D4"/>
    <w:sectPr w:rsidR="0027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7E"/>
    <w:rsid w:val="002760D4"/>
    <w:rsid w:val="0070037E"/>
    <w:rsid w:val="00B44637"/>
    <w:rsid w:val="00E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37E"/>
    <w:rPr>
      <w:color w:val="0000FF"/>
      <w:u w:val="single"/>
    </w:rPr>
  </w:style>
  <w:style w:type="paragraph" w:customStyle="1" w:styleId="s1">
    <w:name w:val="s_1"/>
    <w:basedOn w:val="a"/>
    <w:rsid w:val="0070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0037E"/>
  </w:style>
  <w:style w:type="paragraph" w:styleId="a4">
    <w:name w:val="Balloon Text"/>
    <w:basedOn w:val="a"/>
    <w:link w:val="a5"/>
    <w:uiPriority w:val="99"/>
    <w:semiHidden/>
    <w:unhideWhenUsed/>
    <w:rsid w:val="0070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4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37E"/>
    <w:rPr>
      <w:color w:val="0000FF"/>
      <w:u w:val="single"/>
    </w:rPr>
  </w:style>
  <w:style w:type="paragraph" w:customStyle="1" w:styleId="s1">
    <w:name w:val="s_1"/>
    <w:basedOn w:val="a"/>
    <w:rsid w:val="0070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0037E"/>
  </w:style>
  <w:style w:type="paragraph" w:styleId="a4">
    <w:name w:val="Balloon Text"/>
    <w:basedOn w:val="a"/>
    <w:link w:val="a5"/>
    <w:uiPriority w:val="99"/>
    <w:semiHidden/>
    <w:unhideWhenUsed/>
    <w:rsid w:val="0070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4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2021-03-12T10:57:00Z</dcterms:created>
  <dcterms:modified xsi:type="dcterms:W3CDTF">2021-03-12T11:38:00Z</dcterms:modified>
</cp:coreProperties>
</file>