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229" w:type="dxa"/>
        <w:tblLayout w:type="fixed"/>
        <w:tblCellMar>
          <w:top w:w="55" w:type="dxa"/>
          <w:left w:w="55" w:type="dxa"/>
          <w:bottom w:w="55" w:type="dxa"/>
          <w:right w:w="55" w:type="dxa"/>
        </w:tblCellMar>
        <w:tblLook w:val="0000" w:firstRow="0" w:lastRow="0" w:firstColumn="0" w:lastColumn="0" w:noHBand="0" w:noVBand="0"/>
      </w:tblPr>
      <w:tblGrid>
        <w:gridCol w:w="10065"/>
      </w:tblGrid>
      <w:tr w:rsidR="00100636" w:rsidTr="00A64817">
        <w:trPr>
          <w:trHeight w:val="204"/>
        </w:trPr>
        <w:tc>
          <w:tcPr>
            <w:tcW w:w="10065" w:type="dxa"/>
            <w:shd w:val="clear" w:color="auto" w:fill="auto"/>
            <w:vAlign w:val="center"/>
          </w:tcPr>
          <w:p w:rsidR="00100636" w:rsidRPr="00551088" w:rsidRDefault="00540767" w:rsidP="0017432C">
            <w:pPr>
              <w:pStyle w:val="a4"/>
              <w:snapToGrid w:val="0"/>
              <w:jc w:val="both"/>
              <w:rPr>
                <w:noProof/>
                <w:sz w:val="28"/>
                <w:szCs w:val="28"/>
                <w:lang w:eastAsia="ru-RU"/>
              </w:rPr>
            </w:pPr>
            <w:r>
              <w:rPr>
                <w:noProof/>
                <w:sz w:val="28"/>
                <w:szCs w:val="28"/>
                <w:lang w:eastAsia="ru-RU"/>
              </w:rPr>
              <w:drawing>
                <wp:anchor distT="0" distB="0" distL="114300" distR="114300" simplePos="0" relativeHeight="251658240" behindDoc="0" locked="0" layoutInCell="1" allowOverlap="1" wp14:anchorId="3195EB07" wp14:editId="5F664920">
                  <wp:simplePos x="0" y="0"/>
                  <wp:positionH relativeFrom="column">
                    <wp:posOffset>3058795</wp:posOffset>
                  </wp:positionH>
                  <wp:positionV relativeFrom="paragraph">
                    <wp:posOffset>-339090</wp:posOffset>
                  </wp:positionV>
                  <wp:extent cx="575310" cy="685800"/>
                  <wp:effectExtent l="0" t="0" r="0" b="0"/>
                  <wp:wrapNone/>
                  <wp:docPr id="2" name="Рисунок 2" descr="Новоленинское СП_П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ленинское СП_ПП"/>
                          <pic:cNvPicPr>
                            <a:picLocks noChangeAspect="1" noChangeArrowheads="1"/>
                          </pic:cNvPicPr>
                        </pic:nvPicPr>
                        <pic:blipFill>
                          <a:blip r:embed="rId8" cstate="print">
                            <a:lum bright="-82000" contrast="94000"/>
                            <a:grayscl/>
                            <a:extLst>
                              <a:ext uri="{28A0092B-C50C-407E-A947-70E740481C1C}">
                                <a14:useLocalDpi xmlns:a14="http://schemas.microsoft.com/office/drawing/2010/main" val="0"/>
                              </a:ext>
                            </a:extLst>
                          </a:blip>
                          <a:srcRect/>
                          <a:stretch>
                            <a:fillRect/>
                          </a:stretch>
                        </pic:blipFill>
                        <pic:spPr bwMode="auto">
                          <a:xfrm>
                            <a:off x="0" y="0"/>
                            <a:ext cx="575310" cy="685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100636" w:rsidRPr="0052408A" w:rsidTr="00A64817">
        <w:tblPrEx>
          <w:tblCellMar>
            <w:top w:w="0" w:type="dxa"/>
            <w:left w:w="108" w:type="dxa"/>
            <w:bottom w:w="0" w:type="dxa"/>
            <w:right w:w="108" w:type="dxa"/>
          </w:tblCellMar>
        </w:tblPrEx>
        <w:trPr>
          <w:trHeight w:hRule="exact" w:val="3565"/>
        </w:trPr>
        <w:tc>
          <w:tcPr>
            <w:tcW w:w="10065" w:type="dxa"/>
            <w:shd w:val="clear" w:color="auto" w:fill="auto"/>
          </w:tcPr>
          <w:p w:rsidR="00100636" w:rsidRPr="00D47663" w:rsidRDefault="00100636" w:rsidP="0017432C">
            <w:pPr>
              <w:jc w:val="both"/>
            </w:pPr>
          </w:p>
          <w:p w:rsidR="00540767" w:rsidRDefault="00100636" w:rsidP="0017432C">
            <w:pPr>
              <w:pStyle w:val="4"/>
              <w:jc w:val="center"/>
              <w:rPr>
                <w:sz w:val="28"/>
                <w:szCs w:val="28"/>
              </w:rPr>
            </w:pPr>
            <w:r w:rsidRPr="005C7225">
              <w:rPr>
                <w:sz w:val="28"/>
                <w:szCs w:val="28"/>
              </w:rPr>
              <w:t xml:space="preserve">СОВЕТ </w:t>
            </w:r>
          </w:p>
          <w:p w:rsidR="00100636" w:rsidRPr="005C7225" w:rsidRDefault="00100636" w:rsidP="0017432C">
            <w:pPr>
              <w:pStyle w:val="4"/>
              <w:jc w:val="center"/>
              <w:rPr>
                <w:sz w:val="28"/>
                <w:szCs w:val="28"/>
              </w:rPr>
            </w:pPr>
            <w:r w:rsidRPr="005C7225">
              <w:rPr>
                <w:sz w:val="28"/>
                <w:szCs w:val="28"/>
              </w:rPr>
              <w:t>НОВОЛЕНИНСКОГО СЕЛЬСКОГО ПОСЕЛЕНИЯ</w:t>
            </w:r>
          </w:p>
          <w:p w:rsidR="00100636" w:rsidRDefault="00100636" w:rsidP="0017432C">
            <w:pPr>
              <w:pBdr>
                <w:bottom w:val="single" w:sz="12" w:space="1" w:color="auto"/>
              </w:pBdr>
              <w:jc w:val="center"/>
              <w:rPr>
                <w:b/>
                <w:sz w:val="28"/>
                <w:szCs w:val="28"/>
              </w:rPr>
            </w:pPr>
            <w:r w:rsidRPr="00A00595">
              <w:rPr>
                <w:b/>
                <w:sz w:val="28"/>
                <w:szCs w:val="28"/>
              </w:rPr>
              <w:t>ТИМАШЕВСКОГО</w:t>
            </w:r>
            <w:r>
              <w:rPr>
                <w:b/>
                <w:sz w:val="28"/>
                <w:szCs w:val="28"/>
              </w:rPr>
              <w:t xml:space="preserve"> МУНИИЦПАЛЬНОГО</w:t>
            </w:r>
            <w:r w:rsidRPr="00A00595">
              <w:rPr>
                <w:b/>
                <w:sz w:val="28"/>
                <w:szCs w:val="28"/>
              </w:rPr>
              <w:t xml:space="preserve"> РАЙОНА</w:t>
            </w:r>
          </w:p>
          <w:p w:rsidR="00100636" w:rsidRDefault="00100636" w:rsidP="0017432C">
            <w:pPr>
              <w:pBdr>
                <w:bottom w:val="single" w:sz="12" w:space="1" w:color="auto"/>
              </w:pBdr>
              <w:jc w:val="center"/>
              <w:rPr>
                <w:b/>
                <w:sz w:val="28"/>
                <w:szCs w:val="28"/>
              </w:rPr>
            </w:pPr>
            <w:r>
              <w:rPr>
                <w:b/>
                <w:sz w:val="28"/>
                <w:szCs w:val="28"/>
              </w:rPr>
              <w:t>КРАСНОДАРСКОГО КРАЯ</w:t>
            </w:r>
          </w:p>
          <w:p w:rsidR="0017432C" w:rsidRPr="00D26919" w:rsidRDefault="0017432C" w:rsidP="0017432C">
            <w:pPr>
              <w:pBdr>
                <w:bottom w:val="single" w:sz="12" w:space="1" w:color="auto"/>
              </w:pBdr>
              <w:jc w:val="center"/>
              <w:rPr>
                <w:b/>
                <w:sz w:val="28"/>
                <w:szCs w:val="28"/>
              </w:rPr>
            </w:pPr>
            <w:r>
              <w:rPr>
                <w:b/>
                <w:sz w:val="28"/>
                <w:szCs w:val="28"/>
              </w:rPr>
              <w:t>С</w:t>
            </w:r>
            <w:r w:rsidR="00540767">
              <w:rPr>
                <w:b/>
                <w:sz w:val="28"/>
                <w:szCs w:val="28"/>
              </w:rPr>
              <w:t xml:space="preserve">ЕССИЯ </w:t>
            </w:r>
            <w:r>
              <w:rPr>
                <w:b/>
                <w:sz w:val="28"/>
                <w:szCs w:val="28"/>
              </w:rPr>
              <w:t xml:space="preserve">от </w:t>
            </w:r>
            <w:r w:rsidR="00DB34FC">
              <w:rPr>
                <w:b/>
                <w:sz w:val="28"/>
                <w:szCs w:val="28"/>
              </w:rPr>
              <w:t xml:space="preserve">27.05.2026 </w:t>
            </w:r>
            <w:r>
              <w:rPr>
                <w:b/>
                <w:sz w:val="28"/>
                <w:szCs w:val="28"/>
              </w:rPr>
              <w:t>№</w:t>
            </w:r>
            <w:r w:rsidR="00DB34FC">
              <w:rPr>
                <w:b/>
                <w:sz w:val="28"/>
                <w:szCs w:val="28"/>
              </w:rPr>
              <w:t>21</w:t>
            </w:r>
          </w:p>
          <w:p w:rsidR="00100636" w:rsidRPr="0052408A" w:rsidRDefault="00100636" w:rsidP="0017432C">
            <w:pPr>
              <w:jc w:val="both"/>
              <w:rPr>
                <w:b/>
                <w:bCs/>
                <w:sz w:val="28"/>
                <w:szCs w:val="28"/>
              </w:rPr>
            </w:pPr>
          </w:p>
          <w:p w:rsidR="00100636" w:rsidRDefault="00100636" w:rsidP="0017432C">
            <w:pPr>
              <w:tabs>
                <w:tab w:val="left" w:pos="1704"/>
                <w:tab w:val="center" w:pos="4710"/>
              </w:tabs>
              <w:jc w:val="center"/>
              <w:rPr>
                <w:b/>
                <w:bCs/>
                <w:sz w:val="28"/>
                <w:szCs w:val="28"/>
              </w:rPr>
            </w:pPr>
            <w:r w:rsidRPr="0052408A">
              <w:rPr>
                <w:b/>
                <w:bCs/>
                <w:sz w:val="28"/>
                <w:szCs w:val="28"/>
              </w:rPr>
              <w:t>Р Е Ш Е Н И Е</w:t>
            </w:r>
          </w:p>
          <w:p w:rsidR="00100636" w:rsidRPr="0052408A" w:rsidRDefault="00100636" w:rsidP="0017432C">
            <w:pPr>
              <w:tabs>
                <w:tab w:val="left" w:pos="1704"/>
                <w:tab w:val="center" w:pos="4710"/>
              </w:tabs>
              <w:jc w:val="both"/>
              <w:rPr>
                <w:b/>
                <w:bCs/>
                <w:sz w:val="28"/>
                <w:szCs w:val="28"/>
              </w:rPr>
            </w:pPr>
          </w:p>
          <w:p w:rsidR="00100636" w:rsidRPr="0052408A" w:rsidRDefault="00100636" w:rsidP="0017432C">
            <w:pPr>
              <w:jc w:val="both"/>
              <w:rPr>
                <w:bCs/>
                <w:sz w:val="28"/>
                <w:szCs w:val="28"/>
              </w:rPr>
            </w:pPr>
            <w:r w:rsidRPr="0052408A">
              <w:rPr>
                <w:bCs/>
                <w:sz w:val="28"/>
                <w:szCs w:val="28"/>
              </w:rPr>
              <w:t xml:space="preserve">от </w:t>
            </w:r>
            <w:r w:rsidR="00DB34FC">
              <w:rPr>
                <w:bCs/>
                <w:sz w:val="28"/>
                <w:szCs w:val="28"/>
              </w:rPr>
              <w:t>27.05.2026</w:t>
            </w:r>
            <w:r w:rsidRPr="008355B7">
              <w:rPr>
                <w:bCs/>
                <w:sz w:val="28"/>
                <w:szCs w:val="28"/>
              </w:rPr>
              <w:t xml:space="preserve"> </w:t>
            </w:r>
            <w:r w:rsidRPr="0052408A">
              <w:rPr>
                <w:bCs/>
                <w:sz w:val="28"/>
                <w:szCs w:val="28"/>
              </w:rPr>
              <w:t xml:space="preserve">                                               </w:t>
            </w:r>
            <w:r>
              <w:rPr>
                <w:bCs/>
                <w:sz w:val="28"/>
                <w:szCs w:val="28"/>
              </w:rPr>
              <w:t xml:space="preserve">                               </w:t>
            </w:r>
            <w:r w:rsidR="00A64817">
              <w:rPr>
                <w:bCs/>
                <w:sz w:val="28"/>
                <w:szCs w:val="28"/>
              </w:rPr>
              <w:t xml:space="preserve">        </w:t>
            </w:r>
            <w:r>
              <w:rPr>
                <w:bCs/>
                <w:sz w:val="28"/>
                <w:szCs w:val="28"/>
              </w:rPr>
              <w:t xml:space="preserve">  № </w:t>
            </w:r>
            <w:r w:rsidR="00DB34FC">
              <w:rPr>
                <w:bCs/>
                <w:sz w:val="28"/>
                <w:szCs w:val="28"/>
              </w:rPr>
              <w:t>74</w:t>
            </w:r>
            <w:bookmarkStart w:id="0" w:name="_GoBack"/>
            <w:bookmarkEnd w:id="0"/>
          </w:p>
          <w:p w:rsidR="00100636" w:rsidRPr="00112B67" w:rsidRDefault="00100636" w:rsidP="0017432C">
            <w:pPr>
              <w:jc w:val="center"/>
              <w:rPr>
                <w:b/>
                <w:bCs/>
              </w:rPr>
            </w:pPr>
            <w:r>
              <w:rPr>
                <w:bCs/>
              </w:rPr>
              <w:t>хутор Ленинский</w:t>
            </w:r>
          </w:p>
        </w:tc>
      </w:tr>
    </w:tbl>
    <w:p w:rsidR="00100636" w:rsidRDefault="00100636" w:rsidP="0017432C">
      <w:pPr>
        <w:tabs>
          <w:tab w:val="left" w:pos="1080"/>
        </w:tabs>
        <w:jc w:val="both"/>
        <w:rPr>
          <w:sz w:val="28"/>
        </w:rPr>
      </w:pPr>
    </w:p>
    <w:p w:rsidR="006C5AC4" w:rsidRDefault="00100636" w:rsidP="006C5AC4">
      <w:pPr>
        <w:jc w:val="center"/>
        <w:rPr>
          <w:b/>
          <w:bCs/>
          <w:sz w:val="28"/>
          <w:szCs w:val="28"/>
        </w:rPr>
      </w:pPr>
      <w:r w:rsidRPr="000C474A">
        <w:rPr>
          <w:b/>
          <w:bCs/>
          <w:sz w:val="28"/>
          <w:szCs w:val="28"/>
        </w:rPr>
        <w:t xml:space="preserve">О </w:t>
      </w:r>
      <w:r>
        <w:rPr>
          <w:b/>
          <w:bCs/>
          <w:sz w:val="28"/>
          <w:szCs w:val="28"/>
        </w:rPr>
        <w:t>внесении изменений в решение Совета Новоленинского</w:t>
      </w:r>
    </w:p>
    <w:p w:rsidR="006C5AC4" w:rsidRDefault="00100636" w:rsidP="006C5AC4">
      <w:pPr>
        <w:jc w:val="center"/>
        <w:rPr>
          <w:b/>
          <w:bCs/>
          <w:sz w:val="28"/>
          <w:szCs w:val="28"/>
        </w:rPr>
      </w:pPr>
      <w:r>
        <w:rPr>
          <w:b/>
          <w:bCs/>
          <w:sz w:val="28"/>
          <w:szCs w:val="28"/>
        </w:rPr>
        <w:t>сельского поселения Тимашевского муниципального</w:t>
      </w:r>
    </w:p>
    <w:p w:rsidR="006C5AC4" w:rsidRDefault="00100636" w:rsidP="006C5AC4">
      <w:pPr>
        <w:jc w:val="center"/>
        <w:rPr>
          <w:b/>
          <w:bCs/>
          <w:sz w:val="28"/>
          <w:szCs w:val="28"/>
        </w:rPr>
      </w:pPr>
      <w:r>
        <w:rPr>
          <w:b/>
          <w:bCs/>
          <w:sz w:val="28"/>
          <w:szCs w:val="28"/>
        </w:rPr>
        <w:t xml:space="preserve">района Краснодарского края от 09 декабря  2025 г. № </w:t>
      </w:r>
      <w:r w:rsidR="0017432C">
        <w:rPr>
          <w:b/>
          <w:bCs/>
          <w:sz w:val="28"/>
          <w:szCs w:val="28"/>
        </w:rPr>
        <w:t>49</w:t>
      </w:r>
    </w:p>
    <w:p w:rsidR="00100636" w:rsidRDefault="00100636" w:rsidP="00540767">
      <w:pPr>
        <w:jc w:val="center"/>
        <w:rPr>
          <w:b/>
          <w:bCs/>
          <w:sz w:val="28"/>
          <w:szCs w:val="28"/>
        </w:rPr>
      </w:pPr>
      <w:r>
        <w:rPr>
          <w:b/>
          <w:bCs/>
          <w:sz w:val="28"/>
          <w:szCs w:val="28"/>
        </w:rPr>
        <w:t xml:space="preserve"> «</w:t>
      </w:r>
      <w:bookmarkStart w:id="1" w:name="OLE_LINK1"/>
      <w:bookmarkStart w:id="2" w:name="OLE_LINK2"/>
      <w:r>
        <w:rPr>
          <w:b/>
          <w:bCs/>
          <w:color w:val="000000"/>
          <w:sz w:val="28"/>
          <w:szCs w:val="28"/>
        </w:rPr>
        <w:t>Об</w:t>
      </w:r>
      <w:r w:rsidR="006C5AC4">
        <w:rPr>
          <w:b/>
          <w:bCs/>
          <w:color w:val="000000"/>
          <w:sz w:val="28"/>
          <w:szCs w:val="28"/>
        </w:rPr>
        <w:t xml:space="preserve"> </w:t>
      </w:r>
      <w:r>
        <w:rPr>
          <w:b/>
          <w:bCs/>
          <w:color w:val="000000"/>
          <w:sz w:val="28"/>
          <w:szCs w:val="28"/>
        </w:rPr>
        <w:t xml:space="preserve">утверждении Положения </w:t>
      </w:r>
      <w:r w:rsidRPr="00336B22">
        <w:rPr>
          <w:b/>
          <w:bCs/>
          <w:color w:val="000000"/>
          <w:sz w:val="28"/>
          <w:szCs w:val="28"/>
        </w:rPr>
        <w:t xml:space="preserve"> </w:t>
      </w:r>
      <w:bookmarkEnd w:id="1"/>
      <w:bookmarkEnd w:id="2"/>
      <w:r>
        <w:rPr>
          <w:b/>
          <w:bCs/>
          <w:color w:val="000000"/>
          <w:sz w:val="28"/>
          <w:szCs w:val="28"/>
        </w:rPr>
        <w:t xml:space="preserve">о муниципальном </w:t>
      </w:r>
      <w:r w:rsidRPr="00540767">
        <w:rPr>
          <w:b/>
          <w:bCs/>
          <w:color w:val="000000"/>
          <w:sz w:val="28"/>
          <w:szCs w:val="28"/>
        </w:rPr>
        <w:t xml:space="preserve">контроле </w:t>
      </w:r>
      <w:r w:rsidR="00540767" w:rsidRPr="00540767">
        <w:rPr>
          <w:b/>
          <w:bCs/>
          <w:color w:val="000000"/>
          <w:sz w:val="28"/>
          <w:szCs w:val="28"/>
        </w:rPr>
        <w:t>в сфере благоустройства на территории Новоленинского сельского поселения Тимашевского муниципального района Краснодарского края</w:t>
      </w:r>
      <w:r w:rsidRPr="00540767">
        <w:rPr>
          <w:b/>
          <w:bCs/>
          <w:color w:val="000000"/>
          <w:sz w:val="28"/>
          <w:szCs w:val="28"/>
        </w:rPr>
        <w:t>»</w:t>
      </w:r>
    </w:p>
    <w:p w:rsidR="00540767" w:rsidRPr="00540767" w:rsidRDefault="00540767" w:rsidP="00540767">
      <w:pPr>
        <w:jc w:val="center"/>
        <w:rPr>
          <w:b/>
          <w:bCs/>
          <w:sz w:val="28"/>
          <w:szCs w:val="28"/>
        </w:rPr>
      </w:pPr>
    </w:p>
    <w:p w:rsidR="00100636" w:rsidRPr="005546AE" w:rsidRDefault="00100636" w:rsidP="0017432C">
      <w:pPr>
        <w:shd w:val="clear" w:color="auto" w:fill="FFFFFF"/>
        <w:jc w:val="both"/>
        <w:rPr>
          <w:rFonts w:ascii="Calibri" w:hAnsi="Calibri"/>
          <w:b/>
          <w:color w:val="000000"/>
          <w:sz w:val="28"/>
          <w:szCs w:val="28"/>
        </w:rPr>
      </w:pPr>
    </w:p>
    <w:p w:rsidR="00100636" w:rsidRPr="00336B22" w:rsidRDefault="00100636" w:rsidP="0017432C">
      <w:pPr>
        <w:shd w:val="clear" w:color="auto" w:fill="FFFFFF"/>
        <w:ind w:firstLine="709"/>
        <w:jc w:val="both"/>
        <w:rPr>
          <w:color w:val="000000"/>
          <w:sz w:val="28"/>
          <w:szCs w:val="28"/>
        </w:rPr>
      </w:pPr>
      <w:r w:rsidRPr="007100EC">
        <w:rPr>
          <w:color w:val="000000"/>
          <w:sz w:val="28"/>
          <w:szCs w:val="28"/>
        </w:rPr>
        <w:t xml:space="preserve">В соответствии </w:t>
      </w:r>
      <w:r w:rsidRPr="00B8481E">
        <w:rPr>
          <w:color w:val="000000"/>
          <w:sz w:val="28"/>
          <w:szCs w:val="28"/>
        </w:rPr>
        <w:t>Федеральным законом от 31 июля 2020 г. № 248-ФЗ</w:t>
      </w:r>
      <w:r w:rsidR="00540767">
        <w:rPr>
          <w:color w:val="000000"/>
          <w:sz w:val="28"/>
          <w:szCs w:val="28"/>
        </w:rPr>
        <w:t xml:space="preserve">               </w:t>
      </w:r>
      <w:r w:rsidRPr="00B8481E">
        <w:rPr>
          <w:color w:val="000000"/>
          <w:sz w:val="28"/>
          <w:szCs w:val="28"/>
        </w:rPr>
        <w:t xml:space="preserve"> «О государственном контроле (надзоре) и муниципальном контроле в Российской Федерации»</w:t>
      </w:r>
      <w:r w:rsidRPr="00DB02B0">
        <w:rPr>
          <w:color w:val="000000"/>
          <w:sz w:val="28"/>
          <w:szCs w:val="28"/>
        </w:rPr>
        <w:t xml:space="preserve">, приказом Генеральной прокуратуры России от </w:t>
      </w:r>
      <w:r w:rsidR="006C5AC4">
        <w:rPr>
          <w:color w:val="000000"/>
          <w:sz w:val="28"/>
          <w:szCs w:val="28"/>
        </w:rPr>
        <w:t xml:space="preserve"> </w:t>
      </w:r>
      <w:r w:rsidR="00540767">
        <w:rPr>
          <w:color w:val="000000"/>
          <w:sz w:val="28"/>
          <w:szCs w:val="28"/>
        </w:rPr>
        <w:t xml:space="preserve">               </w:t>
      </w:r>
      <w:r w:rsidR="006C5AC4">
        <w:rPr>
          <w:color w:val="000000"/>
          <w:sz w:val="28"/>
          <w:szCs w:val="28"/>
        </w:rPr>
        <w:t xml:space="preserve"> 0</w:t>
      </w:r>
      <w:r w:rsidRPr="00DB02B0">
        <w:rPr>
          <w:color w:val="000000"/>
          <w:sz w:val="28"/>
          <w:szCs w:val="28"/>
        </w:rPr>
        <w:t xml:space="preserve">2 июня 2021 г. </w:t>
      </w:r>
      <w:r w:rsidR="006C5AC4">
        <w:rPr>
          <w:color w:val="000000"/>
          <w:sz w:val="28"/>
          <w:szCs w:val="28"/>
        </w:rPr>
        <w:t xml:space="preserve"> </w:t>
      </w:r>
      <w:r w:rsidRPr="00DB02B0">
        <w:rPr>
          <w:color w:val="000000"/>
          <w:sz w:val="28"/>
          <w:szCs w:val="28"/>
        </w:rPr>
        <w:t xml:space="preserve">№ 294 «О реализации Федерального закона от 31.07.2020 </w:t>
      </w:r>
      <w:r w:rsidR="0017432C">
        <w:rPr>
          <w:color w:val="000000"/>
          <w:sz w:val="28"/>
          <w:szCs w:val="28"/>
        </w:rPr>
        <w:t xml:space="preserve">г. </w:t>
      </w:r>
      <w:r w:rsidR="00540767">
        <w:rPr>
          <w:color w:val="000000"/>
          <w:sz w:val="28"/>
          <w:szCs w:val="28"/>
        </w:rPr>
        <w:t xml:space="preserve">            </w:t>
      </w:r>
      <w:r w:rsidRPr="00DB02B0">
        <w:rPr>
          <w:color w:val="000000"/>
          <w:sz w:val="28"/>
          <w:szCs w:val="28"/>
        </w:rPr>
        <w:t>№ 248-ФЗ «О государственном контроле (надзоре) и муниципальном контроле в Российской Федерации»,</w:t>
      </w:r>
      <w:r>
        <w:rPr>
          <w:color w:val="000000"/>
          <w:sz w:val="28"/>
          <w:szCs w:val="28"/>
        </w:rPr>
        <w:t xml:space="preserve">  ч.3 ст.52 Федерального закона от 20.03.2025 г.</w:t>
      </w:r>
      <w:r w:rsidR="0017432C">
        <w:rPr>
          <w:color w:val="000000"/>
          <w:sz w:val="28"/>
          <w:szCs w:val="28"/>
        </w:rPr>
        <w:t xml:space="preserve"> </w:t>
      </w:r>
      <w:r w:rsidR="00540767">
        <w:rPr>
          <w:color w:val="000000"/>
          <w:sz w:val="28"/>
          <w:szCs w:val="28"/>
        </w:rPr>
        <w:t xml:space="preserve">             </w:t>
      </w:r>
      <w:r>
        <w:rPr>
          <w:color w:val="000000"/>
          <w:sz w:val="28"/>
          <w:szCs w:val="28"/>
        </w:rPr>
        <w:t xml:space="preserve"> </w:t>
      </w:r>
      <w:r w:rsidR="0017432C">
        <w:rPr>
          <w:color w:val="000000"/>
          <w:sz w:val="28"/>
          <w:szCs w:val="28"/>
        </w:rPr>
        <w:t xml:space="preserve">№ </w:t>
      </w:r>
      <w:r>
        <w:rPr>
          <w:color w:val="000000"/>
          <w:sz w:val="28"/>
          <w:szCs w:val="28"/>
        </w:rPr>
        <w:t>33-ФЗ «Об общих принципах организации местного самоуправления в единой системе публичной власти»</w:t>
      </w:r>
      <w:r w:rsidR="0017432C">
        <w:rPr>
          <w:color w:val="000000"/>
          <w:sz w:val="28"/>
          <w:szCs w:val="28"/>
        </w:rPr>
        <w:t>,</w:t>
      </w:r>
      <w:r w:rsidRPr="00DB02B0">
        <w:rPr>
          <w:color w:val="000000"/>
          <w:sz w:val="28"/>
          <w:szCs w:val="28"/>
        </w:rPr>
        <w:t xml:space="preserve"> Совет </w:t>
      </w:r>
      <w:r>
        <w:rPr>
          <w:color w:val="000000"/>
          <w:sz w:val="28"/>
          <w:szCs w:val="28"/>
        </w:rPr>
        <w:t>Новоленинского</w:t>
      </w:r>
      <w:r w:rsidRPr="00DB02B0">
        <w:rPr>
          <w:color w:val="000000"/>
          <w:sz w:val="28"/>
          <w:szCs w:val="28"/>
        </w:rPr>
        <w:t xml:space="preserve"> сельского поселения Тимашевского муниципальн</w:t>
      </w:r>
      <w:r>
        <w:rPr>
          <w:color w:val="000000"/>
          <w:sz w:val="28"/>
          <w:szCs w:val="28"/>
        </w:rPr>
        <w:t>ого района Краснодарского края</w:t>
      </w:r>
      <w:r>
        <w:rPr>
          <w:bCs/>
          <w:color w:val="000000"/>
          <w:sz w:val="28"/>
          <w:szCs w:val="28"/>
        </w:rPr>
        <w:t>,</w:t>
      </w:r>
      <w:r w:rsidRPr="00CC2029">
        <w:rPr>
          <w:bCs/>
          <w:color w:val="000000"/>
          <w:sz w:val="28"/>
          <w:szCs w:val="28"/>
        </w:rPr>
        <w:t xml:space="preserve"> </w:t>
      </w:r>
      <w:r w:rsidRPr="00CC2029">
        <w:rPr>
          <w:bCs/>
          <w:color w:val="000000"/>
          <w:spacing w:val="46"/>
          <w:sz w:val="28"/>
          <w:szCs w:val="28"/>
        </w:rPr>
        <w:t>реши</w:t>
      </w:r>
      <w:r w:rsidRPr="00CC2029">
        <w:rPr>
          <w:bCs/>
          <w:color w:val="000000"/>
          <w:sz w:val="28"/>
          <w:szCs w:val="28"/>
        </w:rPr>
        <w:t xml:space="preserve">л: </w:t>
      </w:r>
    </w:p>
    <w:p w:rsidR="00100636" w:rsidRPr="0006520B" w:rsidRDefault="0006520B" w:rsidP="0006520B">
      <w:pPr>
        <w:shd w:val="clear" w:color="auto" w:fill="FFFFFF"/>
        <w:spacing w:line="322" w:lineRule="exact"/>
        <w:ind w:right="5"/>
        <w:jc w:val="both"/>
        <w:rPr>
          <w:bCs/>
          <w:color w:val="000000"/>
          <w:sz w:val="28"/>
          <w:szCs w:val="28"/>
        </w:rPr>
      </w:pPr>
      <w:r>
        <w:rPr>
          <w:color w:val="000000"/>
          <w:sz w:val="28"/>
          <w:szCs w:val="28"/>
        </w:rPr>
        <w:t xml:space="preserve">         </w:t>
      </w:r>
      <w:r w:rsidR="00100636">
        <w:rPr>
          <w:color w:val="000000"/>
          <w:sz w:val="28"/>
          <w:szCs w:val="28"/>
        </w:rPr>
        <w:t>1.</w:t>
      </w:r>
      <w:r w:rsidR="00100636" w:rsidRPr="00F838BA">
        <w:rPr>
          <w:color w:val="000000"/>
          <w:sz w:val="28"/>
          <w:szCs w:val="28"/>
        </w:rPr>
        <w:t>Внести в решение Совета Ново</w:t>
      </w:r>
      <w:r w:rsidR="00100636">
        <w:rPr>
          <w:color w:val="000000"/>
          <w:sz w:val="28"/>
          <w:szCs w:val="28"/>
        </w:rPr>
        <w:t>ленинского</w:t>
      </w:r>
      <w:r w:rsidR="00100636" w:rsidRPr="00F838BA">
        <w:rPr>
          <w:color w:val="000000"/>
          <w:sz w:val="28"/>
          <w:szCs w:val="28"/>
        </w:rPr>
        <w:t xml:space="preserve"> сельского поселения Тимашевского муниципального района от </w:t>
      </w:r>
      <w:r w:rsidR="00100636">
        <w:rPr>
          <w:color w:val="000000"/>
          <w:sz w:val="28"/>
          <w:szCs w:val="28"/>
        </w:rPr>
        <w:t>09 декабря</w:t>
      </w:r>
      <w:r w:rsidR="00100636" w:rsidRPr="00443573">
        <w:rPr>
          <w:color w:val="000000"/>
          <w:sz w:val="28"/>
          <w:szCs w:val="28"/>
        </w:rPr>
        <w:t xml:space="preserve"> 2025 г. № </w:t>
      </w:r>
      <w:r w:rsidR="0017432C">
        <w:rPr>
          <w:color w:val="000000"/>
          <w:sz w:val="28"/>
          <w:szCs w:val="28"/>
        </w:rPr>
        <w:t xml:space="preserve">49 </w:t>
      </w:r>
      <w:r w:rsidR="00100636" w:rsidRPr="00443573">
        <w:rPr>
          <w:color w:val="000000"/>
          <w:sz w:val="28"/>
          <w:szCs w:val="28"/>
        </w:rPr>
        <w:t>«</w:t>
      </w:r>
      <w:r w:rsidR="0017432C" w:rsidRPr="0006520B">
        <w:rPr>
          <w:bCs/>
          <w:color w:val="000000"/>
          <w:sz w:val="28"/>
          <w:szCs w:val="28"/>
        </w:rPr>
        <w:t>Об утверждении Положения о муниципальном контроле</w:t>
      </w:r>
      <w:r>
        <w:rPr>
          <w:bCs/>
          <w:color w:val="000000"/>
          <w:sz w:val="28"/>
          <w:szCs w:val="28"/>
        </w:rPr>
        <w:t xml:space="preserve"> </w:t>
      </w:r>
      <w:r w:rsidR="0017432C" w:rsidRPr="0006520B">
        <w:rPr>
          <w:bCs/>
          <w:color w:val="000000"/>
          <w:sz w:val="28"/>
          <w:szCs w:val="28"/>
        </w:rPr>
        <w:t>в сфере благоустройства на территории Новоленинского сельского поселения Тимашевского муниципального района Краснодарского края</w:t>
      </w:r>
      <w:r w:rsidR="00100636" w:rsidRPr="00443573">
        <w:rPr>
          <w:color w:val="000000"/>
          <w:sz w:val="28"/>
          <w:szCs w:val="28"/>
        </w:rPr>
        <w:t>»</w:t>
      </w:r>
      <w:r w:rsidR="00100636">
        <w:rPr>
          <w:color w:val="000000"/>
          <w:sz w:val="28"/>
          <w:szCs w:val="28"/>
        </w:rPr>
        <w:t xml:space="preserve"> следующие изменения:</w:t>
      </w:r>
    </w:p>
    <w:p w:rsidR="00100636" w:rsidRPr="0017432C" w:rsidRDefault="00100636" w:rsidP="0017432C">
      <w:pPr>
        <w:pStyle w:val="a5"/>
        <w:numPr>
          <w:ilvl w:val="1"/>
          <w:numId w:val="1"/>
        </w:numPr>
        <w:ind w:left="0" w:firstLine="708"/>
        <w:jc w:val="both"/>
      </w:pPr>
      <w:r w:rsidRPr="0017432C">
        <w:t xml:space="preserve">Подпункт 1.10.8 пункта 1.10 раздела 1 приложения к решению исключить. </w:t>
      </w:r>
    </w:p>
    <w:p w:rsidR="00100636" w:rsidRPr="0017432C" w:rsidRDefault="00100636" w:rsidP="0017432C">
      <w:pPr>
        <w:pStyle w:val="a5"/>
        <w:numPr>
          <w:ilvl w:val="1"/>
          <w:numId w:val="1"/>
        </w:numPr>
        <w:ind w:left="0" w:firstLine="708"/>
        <w:jc w:val="both"/>
      </w:pPr>
      <w:r w:rsidRPr="0017432C">
        <w:t xml:space="preserve">Абзац 1 подпункта 1.9.3 пункта 1.9 раздела 1 приложения к решению до полнить словами: «Объект контроля считается отнесенным к одной из категорий риска после внесения сведений в ЕРВК.». </w:t>
      </w:r>
    </w:p>
    <w:p w:rsidR="00100636" w:rsidRPr="0017432C" w:rsidRDefault="00100636" w:rsidP="0017432C">
      <w:pPr>
        <w:pStyle w:val="a5"/>
        <w:numPr>
          <w:ilvl w:val="1"/>
          <w:numId w:val="1"/>
        </w:numPr>
        <w:ind w:left="0" w:firstLine="708"/>
        <w:jc w:val="both"/>
      </w:pPr>
      <w:r w:rsidRPr="0017432C">
        <w:t xml:space="preserve">Абзац 2 подпункта 1.9.3 пункта 1.9 раздела 1 приложения к решению исключить. </w:t>
      </w:r>
    </w:p>
    <w:p w:rsidR="00100636" w:rsidRPr="0017432C" w:rsidRDefault="00100636" w:rsidP="0017432C">
      <w:pPr>
        <w:pStyle w:val="a5"/>
        <w:numPr>
          <w:ilvl w:val="1"/>
          <w:numId w:val="1"/>
        </w:numPr>
        <w:ind w:left="0" w:firstLine="708"/>
        <w:jc w:val="both"/>
      </w:pPr>
      <w:r w:rsidRPr="0017432C">
        <w:t>В подпункте 2.7.6 пункта 2.7 раздела 2 приложения к решению после слов «со дня получения им предостережения» дополнить словами «, в том числе посредством Единого по</w:t>
      </w:r>
      <w:r w:rsidR="00540767">
        <w:t>ртала или Регионального портала</w:t>
      </w:r>
      <w:r w:rsidRPr="0017432C">
        <w:t xml:space="preserve">». </w:t>
      </w:r>
    </w:p>
    <w:p w:rsidR="00100636" w:rsidRPr="0017432C" w:rsidRDefault="00100636" w:rsidP="0017432C">
      <w:pPr>
        <w:pStyle w:val="a5"/>
        <w:numPr>
          <w:ilvl w:val="1"/>
          <w:numId w:val="1"/>
        </w:numPr>
        <w:ind w:left="0" w:firstLine="708"/>
        <w:jc w:val="both"/>
      </w:pPr>
      <w:r w:rsidRPr="0017432C">
        <w:lastRenderedPageBreak/>
        <w:t xml:space="preserve">Подпункт 2.8.1 пункта 2.8 раздела 2 приложения к решению изложить в новой редакции: </w:t>
      </w:r>
    </w:p>
    <w:p w:rsidR="00100636" w:rsidRPr="0017432C" w:rsidRDefault="00100636" w:rsidP="0017432C">
      <w:pPr>
        <w:pStyle w:val="a5"/>
        <w:ind w:firstLine="708"/>
        <w:jc w:val="both"/>
      </w:pPr>
      <w:r w:rsidRPr="0017432C">
        <w:t xml:space="preserve">«2.8.1. Должностное лицо контрольного органа по обращениям контролируемых лиц и их представителей, направленных в том числе посредством Единого портала или Регионального портала, осуществляет консультирование (дает разъяснения по вопросам, связанным с организацией и осуществлением муниципального контроля)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 </w:t>
      </w:r>
    </w:p>
    <w:p w:rsidR="00100636" w:rsidRPr="0017432C" w:rsidRDefault="00100636" w:rsidP="0017432C">
      <w:pPr>
        <w:pStyle w:val="a5"/>
        <w:numPr>
          <w:ilvl w:val="1"/>
          <w:numId w:val="1"/>
        </w:numPr>
        <w:ind w:left="0" w:firstLine="708"/>
        <w:jc w:val="both"/>
      </w:pPr>
      <w:r w:rsidRPr="0017432C">
        <w:t xml:space="preserve">Подпункт 2.8.5 пункта 2.8 раздела 2 приложения к решению изложить в новой редакции: </w:t>
      </w:r>
    </w:p>
    <w:p w:rsidR="00100636" w:rsidRPr="0017432C" w:rsidRDefault="00100636" w:rsidP="0017432C">
      <w:pPr>
        <w:pStyle w:val="a5"/>
        <w:ind w:firstLine="708"/>
        <w:jc w:val="both"/>
      </w:pPr>
      <w:r w:rsidRPr="0017432C">
        <w:t>«2.8.5. Консультирование в письменной форме осуществляется должностным лицом, уполномоченным осуществлять контроль, в следующих случаях:</w:t>
      </w:r>
    </w:p>
    <w:p w:rsidR="00100636" w:rsidRPr="0017432C" w:rsidRDefault="00100636" w:rsidP="0017432C">
      <w:pPr>
        <w:pStyle w:val="a5"/>
        <w:tabs>
          <w:tab w:val="left" w:pos="993"/>
        </w:tabs>
        <w:ind w:firstLine="708"/>
        <w:jc w:val="both"/>
      </w:pPr>
      <w:r w:rsidRPr="0017432C">
        <w:t>1)</w:t>
      </w:r>
      <w:r w:rsidRPr="0017432C">
        <w:tab/>
        <w:t>контролируемым лицом представлен письменный запрос о представлении письменного ответа по вопросам консультирования;</w:t>
      </w:r>
    </w:p>
    <w:p w:rsidR="00100636" w:rsidRPr="0017432C" w:rsidRDefault="00100636" w:rsidP="0017432C">
      <w:pPr>
        <w:pStyle w:val="a5"/>
        <w:tabs>
          <w:tab w:val="left" w:pos="993"/>
        </w:tabs>
        <w:ind w:firstLine="708"/>
        <w:jc w:val="both"/>
      </w:pPr>
      <w:r w:rsidRPr="0017432C">
        <w:t>2)</w:t>
      </w:r>
      <w:r w:rsidRPr="0017432C">
        <w:tab/>
        <w:t>за время консультирования предоставить в устной форме ответ на поставленные вопросы невозможно;</w:t>
      </w:r>
    </w:p>
    <w:p w:rsidR="00100636" w:rsidRPr="0017432C" w:rsidRDefault="00100636" w:rsidP="0017432C">
      <w:pPr>
        <w:pStyle w:val="a5"/>
        <w:tabs>
          <w:tab w:val="left" w:pos="993"/>
        </w:tabs>
        <w:ind w:firstLine="708"/>
        <w:jc w:val="both"/>
      </w:pPr>
      <w:r w:rsidRPr="0017432C">
        <w:t>3)</w:t>
      </w:r>
      <w:r w:rsidRPr="0017432C">
        <w:tab/>
        <w:t>ответ на поставленные вопросы требует дополнительного запроса сведений.</w:t>
      </w:r>
    </w:p>
    <w:p w:rsidR="00100636" w:rsidRPr="0017432C" w:rsidRDefault="00100636" w:rsidP="0017432C">
      <w:pPr>
        <w:pStyle w:val="a5"/>
        <w:ind w:firstLine="708"/>
        <w:jc w:val="both"/>
      </w:pPr>
      <w:r w:rsidRPr="0017432C">
        <w:t>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Единый портал или Региональный портал. Такое обращение подлежит рассмотрению контрольным органом в течение 10 рабочих дней со дня его регистрации. Подписание такого обращения осуществляется в соответствии с порядком, установленным пунктом 11(2) Постановления Правительства Российской Федерации от 10 марта 2022 г. № 336 «Об особенностях организации и осуществления государственного контроля (надзо</w:t>
      </w:r>
      <w:r w:rsidR="00540767">
        <w:t>ра), муниципального контроля».</w:t>
      </w:r>
      <w:r w:rsidRPr="0017432C">
        <w:t xml:space="preserve"> </w:t>
      </w:r>
    </w:p>
    <w:p w:rsidR="00100636" w:rsidRPr="0017432C" w:rsidRDefault="00100636" w:rsidP="0017432C">
      <w:pPr>
        <w:pStyle w:val="a5"/>
        <w:numPr>
          <w:ilvl w:val="1"/>
          <w:numId w:val="1"/>
        </w:numPr>
        <w:ind w:left="0" w:firstLine="851"/>
        <w:jc w:val="both"/>
      </w:pPr>
      <w:r w:rsidRPr="0017432C">
        <w:t xml:space="preserve">Подпункт 2.9.4.4 пункта 2.9.4 раздела 2 приложения к решению дополнить частью 5 следующего содержания: </w:t>
      </w:r>
    </w:p>
    <w:p w:rsidR="00100636" w:rsidRPr="0017432C" w:rsidRDefault="00100636" w:rsidP="0017432C">
      <w:pPr>
        <w:pStyle w:val="a5"/>
        <w:widowControl w:val="0"/>
        <w:ind w:firstLine="708"/>
        <w:jc w:val="both"/>
      </w:pPr>
      <w:r w:rsidRPr="0017432C">
        <w:t xml:space="preserve">«5) контролируемое лицо не соответствует критериям, предусмотренным подпунктом 2.9.4.1 пункта 2.9.1 </w:t>
      </w:r>
      <w:r w:rsidR="00540767">
        <w:t>настоящего Положения</w:t>
      </w:r>
      <w:r w:rsidRPr="0017432C">
        <w:t xml:space="preserve">». </w:t>
      </w:r>
    </w:p>
    <w:p w:rsidR="00100636" w:rsidRPr="00867CB2" w:rsidRDefault="00100636" w:rsidP="0017432C">
      <w:pPr>
        <w:pStyle w:val="a5"/>
        <w:numPr>
          <w:ilvl w:val="1"/>
          <w:numId w:val="1"/>
        </w:numPr>
        <w:ind w:left="0" w:firstLine="708"/>
        <w:jc w:val="both"/>
      </w:pPr>
      <w:r w:rsidRPr="00867CB2">
        <w:t xml:space="preserve">Подпункт 2.9.5 пункта 2.9 раздела 2 приложения к решению изложить в новой редакции: </w:t>
      </w:r>
    </w:p>
    <w:p w:rsidR="00100636" w:rsidRPr="0017432C" w:rsidRDefault="00100636" w:rsidP="0017432C">
      <w:pPr>
        <w:pStyle w:val="ConsPlusNormal"/>
        <w:jc w:val="both"/>
      </w:pPr>
      <w:r w:rsidRPr="0017432C">
        <w:rPr>
          <w:rFonts w:ascii="Times New Roman" w:eastAsia="Calibri" w:hAnsi="Times New Roman" w:cs="Times New Roman"/>
          <w:sz w:val="28"/>
          <w:szCs w:val="28"/>
        </w:rPr>
        <w:t>1.</w:t>
      </w:r>
      <w:r w:rsidRPr="0017432C">
        <w:t xml:space="preserve"> </w:t>
      </w:r>
      <w:r w:rsidRPr="0017432C">
        <w:rPr>
          <w:rFonts w:ascii="Times New Roman" w:eastAsia="Calibri" w:hAnsi="Times New Roman" w:cs="Times New Roman"/>
          <w:sz w:val="28"/>
          <w:szCs w:val="28"/>
        </w:rPr>
        <w:t>Профилактический визит по инициативе контрольного органа (обязательный профилактический визит) проводится в соответствии со статьей 52.1 Федерального закона № 248-ФЗ.</w:t>
      </w:r>
    </w:p>
    <w:p w:rsidR="00100636" w:rsidRPr="0017432C" w:rsidRDefault="00100636" w:rsidP="0017432C">
      <w:pPr>
        <w:pStyle w:val="ConsPlusNormal"/>
        <w:jc w:val="both"/>
        <w:rPr>
          <w:rFonts w:ascii="Times New Roman" w:eastAsia="Calibri" w:hAnsi="Times New Roman" w:cs="Times New Roman"/>
          <w:sz w:val="28"/>
          <w:szCs w:val="28"/>
        </w:rPr>
      </w:pPr>
      <w:r w:rsidRPr="0017432C">
        <w:rPr>
          <w:rFonts w:ascii="Times New Roman" w:eastAsia="Calibri" w:hAnsi="Times New Roman" w:cs="Times New Roman"/>
          <w:sz w:val="28"/>
          <w:szCs w:val="28"/>
        </w:rPr>
        <w:t>Обязательные профилактические визиты в рамках муниципального контроля в сфере благоустройства осуществляются для объектов контроля, отнесенных к категории среднего риска.</w:t>
      </w:r>
    </w:p>
    <w:p w:rsidR="00100636" w:rsidRPr="0017432C" w:rsidRDefault="00100636" w:rsidP="0017432C">
      <w:pPr>
        <w:pStyle w:val="ConsPlusNormal"/>
        <w:jc w:val="both"/>
        <w:rPr>
          <w:rFonts w:ascii="Times New Roman" w:eastAsia="Calibri" w:hAnsi="Times New Roman" w:cs="Times New Roman"/>
          <w:sz w:val="28"/>
          <w:szCs w:val="28"/>
        </w:rPr>
      </w:pPr>
      <w:r w:rsidRPr="0017432C">
        <w:rPr>
          <w:rFonts w:ascii="Times New Roman" w:eastAsia="Calibri" w:hAnsi="Times New Roman" w:cs="Times New Roman"/>
          <w:sz w:val="28"/>
          <w:szCs w:val="28"/>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w:t>
      </w:r>
      <w:r w:rsidRPr="0017432C">
        <w:rPr>
          <w:rFonts w:ascii="Times New Roman" w:eastAsia="Calibri" w:hAnsi="Times New Roman" w:cs="Times New Roman"/>
          <w:sz w:val="28"/>
          <w:szCs w:val="28"/>
        </w:rPr>
        <w:lastRenderedPageBreak/>
        <w:t>порядке, предусмотренном подпунктом 1.10.3 пункта 1.10 настоящего Положения.</w:t>
      </w:r>
    </w:p>
    <w:p w:rsidR="00100636" w:rsidRPr="0017432C" w:rsidRDefault="00100636" w:rsidP="0017432C">
      <w:pPr>
        <w:pStyle w:val="ConsPlusNormal"/>
        <w:jc w:val="both"/>
        <w:rPr>
          <w:rFonts w:ascii="Times New Roman" w:eastAsia="Calibri" w:hAnsi="Times New Roman" w:cs="Times New Roman"/>
          <w:sz w:val="28"/>
          <w:szCs w:val="28"/>
        </w:rPr>
      </w:pPr>
      <w:r w:rsidRPr="0017432C">
        <w:rPr>
          <w:rFonts w:ascii="Times New Roman" w:eastAsia="Calibri" w:hAnsi="Times New Roman" w:cs="Times New Roman"/>
          <w:sz w:val="28"/>
          <w:szCs w:val="28"/>
        </w:rPr>
        <w:t>Обязательные профилактические визиты не проводятся в отношении следующих категорий риска: умеренный риск, низкий риск.».</w:t>
      </w:r>
    </w:p>
    <w:p w:rsidR="00100636" w:rsidRPr="0017432C" w:rsidRDefault="00100636" w:rsidP="0017432C">
      <w:pPr>
        <w:pStyle w:val="a6"/>
        <w:widowControl w:val="0"/>
        <w:numPr>
          <w:ilvl w:val="1"/>
          <w:numId w:val="1"/>
        </w:numPr>
        <w:suppressAutoHyphens/>
        <w:autoSpaceDE w:val="0"/>
        <w:spacing w:after="0" w:line="240" w:lineRule="auto"/>
        <w:ind w:left="0" w:firstLine="708"/>
        <w:jc w:val="both"/>
        <w:rPr>
          <w:lang w:eastAsia="zh-CN"/>
        </w:rPr>
      </w:pPr>
      <w:r w:rsidRPr="0017432C">
        <w:rPr>
          <w:lang w:eastAsia="zh-CN"/>
        </w:rPr>
        <w:t>Подпункт 3 пункта 3.3 раздела 3 приложения к решению изложить в новой редакции:</w:t>
      </w:r>
    </w:p>
    <w:p w:rsidR="00100636" w:rsidRPr="0017432C" w:rsidRDefault="00100636" w:rsidP="0017432C">
      <w:pPr>
        <w:widowControl w:val="0"/>
        <w:suppressAutoHyphens/>
        <w:autoSpaceDE w:val="0"/>
        <w:ind w:firstLine="709"/>
        <w:jc w:val="both"/>
        <w:rPr>
          <w:sz w:val="28"/>
          <w:szCs w:val="28"/>
          <w:lang w:eastAsia="zh-CN"/>
        </w:rPr>
      </w:pPr>
      <w:r w:rsidRPr="0017432C">
        <w:rPr>
          <w:sz w:val="28"/>
          <w:szCs w:val="28"/>
          <w:lang w:eastAsia="zh-CN"/>
        </w:rPr>
        <w:t>«3) документарная проверка.</w:t>
      </w:r>
    </w:p>
    <w:p w:rsidR="00100636" w:rsidRPr="0017432C" w:rsidRDefault="00100636" w:rsidP="0017432C">
      <w:pPr>
        <w:widowControl w:val="0"/>
        <w:suppressAutoHyphens/>
        <w:autoSpaceDE w:val="0"/>
        <w:ind w:firstLine="709"/>
        <w:jc w:val="both"/>
        <w:rPr>
          <w:sz w:val="28"/>
          <w:szCs w:val="28"/>
          <w:lang w:eastAsia="zh-CN"/>
        </w:rPr>
      </w:pPr>
      <w:r w:rsidRPr="0017432C">
        <w:rPr>
          <w:sz w:val="28"/>
          <w:szCs w:val="28"/>
          <w:lang w:eastAsia="zh-CN"/>
        </w:rPr>
        <w:t>Документарная проверка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100636" w:rsidRPr="0017432C" w:rsidRDefault="00100636" w:rsidP="0017432C">
      <w:pPr>
        <w:suppressAutoHyphens/>
        <w:autoSpaceDE w:val="0"/>
        <w:ind w:firstLine="709"/>
        <w:jc w:val="both"/>
        <w:rPr>
          <w:sz w:val="28"/>
          <w:szCs w:val="28"/>
          <w:lang w:eastAsia="zh-CN"/>
        </w:rPr>
      </w:pPr>
      <w:r w:rsidRPr="0017432C">
        <w:rPr>
          <w:sz w:val="28"/>
          <w:szCs w:val="28"/>
          <w:lang w:eastAsia="zh-CN"/>
        </w:rPr>
        <w:t>Документы могут представляться контролируемыми лицами с использованием Единого портала, Регионального портала или мобильного приложения «Инспектор».</w:t>
      </w:r>
    </w:p>
    <w:p w:rsidR="00100636" w:rsidRPr="0017432C" w:rsidRDefault="00100636" w:rsidP="0017432C">
      <w:pPr>
        <w:suppressAutoHyphens/>
        <w:autoSpaceDE w:val="0"/>
        <w:ind w:firstLine="709"/>
        <w:jc w:val="both"/>
        <w:rPr>
          <w:sz w:val="28"/>
          <w:szCs w:val="28"/>
          <w:lang w:eastAsia="zh-CN"/>
        </w:rPr>
      </w:pPr>
      <w:r w:rsidRPr="0017432C">
        <w:rPr>
          <w:sz w:val="28"/>
          <w:szCs w:val="28"/>
          <w:lang w:eastAsia="zh-CN"/>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100636" w:rsidRPr="0017432C" w:rsidRDefault="00100636" w:rsidP="0017432C">
      <w:pPr>
        <w:suppressAutoHyphens/>
        <w:autoSpaceDE w:val="0"/>
        <w:ind w:firstLine="709"/>
        <w:jc w:val="both"/>
        <w:rPr>
          <w:sz w:val="28"/>
          <w:szCs w:val="28"/>
          <w:lang w:eastAsia="zh-CN"/>
        </w:rPr>
      </w:pPr>
      <w:r w:rsidRPr="0017432C">
        <w:rPr>
          <w:sz w:val="28"/>
          <w:szCs w:val="28"/>
          <w:lang w:eastAsia="zh-CN"/>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 получение письменных объяснений, истребование документов, экспертиза.</w:t>
      </w:r>
    </w:p>
    <w:p w:rsidR="00100636" w:rsidRPr="0017432C" w:rsidRDefault="00100636" w:rsidP="0017432C">
      <w:pPr>
        <w:suppressAutoHyphens/>
        <w:autoSpaceDE w:val="0"/>
        <w:ind w:firstLine="709"/>
        <w:jc w:val="both"/>
        <w:rPr>
          <w:sz w:val="28"/>
          <w:szCs w:val="28"/>
          <w:lang w:eastAsia="zh-CN"/>
        </w:rPr>
      </w:pPr>
      <w:r w:rsidRPr="0017432C">
        <w:rPr>
          <w:rFonts w:eastAsia="Calibri"/>
          <w:sz w:val="28"/>
          <w:szCs w:val="28"/>
          <w:lang w:eastAsia="zh-CN"/>
        </w:rPr>
        <w:t>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100636" w:rsidRPr="0017432C" w:rsidRDefault="00100636" w:rsidP="0017432C">
      <w:pPr>
        <w:autoSpaceDE w:val="0"/>
        <w:autoSpaceDN w:val="0"/>
        <w:adjustRightInd w:val="0"/>
        <w:ind w:firstLine="540"/>
        <w:jc w:val="both"/>
        <w:rPr>
          <w:rFonts w:eastAsia="Calibri"/>
          <w:sz w:val="28"/>
          <w:szCs w:val="28"/>
        </w:rPr>
      </w:pPr>
      <w:r w:rsidRPr="0017432C">
        <w:rPr>
          <w:rFonts w:eastAsia="Calibri"/>
          <w:sz w:val="28"/>
          <w:szCs w:val="28"/>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w:t>
      </w:r>
      <w:r w:rsidRPr="0017432C">
        <w:rPr>
          <w:rFonts w:eastAsia="Calibri"/>
          <w:sz w:val="28"/>
          <w:szCs w:val="28"/>
        </w:rPr>
        <w:lastRenderedPageBreak/>
        <w:t>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
    <w:p w:rsidR="00100636" w:rsidRPr="0017432C" w:rsidRDefault="00100636" w:rsidP="0017432C">
      <w:pPr>
        <w:autoSpaceDE w:val="0"/>
        <w:autoSpaceDN w:val="0"/>
        <w:adjustRightInd w:val="0"/>
        <w:ind w:firstLine="540"/>
        <w:jc w:val="both"/>
        <w:rPr>
          <w:rFonts w:eastAsia="Calibri"/>
          <w:sz w:val="28"/>
          <w:szCs w:val="28"/>
        </w:rPr>
      </w:pPr>
      <w:r w:rsidRPr="0017432C">
        <w:rPr>
          <w:rFonts w:eastAsia="Calibri"/>
          <w:sz w:val="28"/>
          <w:szCs w:val="28"/>
        </w:rPr>
        <w:t>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100636" w:rsidRPr="0017432C" w:rsidRDefault="00100636" w:rsidP="0017432C">
      <w:pPr>
        <w:pStyle w:val="a5"/>
        <w:numPr>
          <w:ilvl w:val="1"/>
          <w:numId w:val="1"/>
        </w:numPr>
        <w:ind w:left="0" w:firstLine="709"/>
        <w:jc w:val="both"/>
      </w:pPr>
      <w:r w:rsidRPr="0017432C">
        <w:t xml:space="preserve">Подпункт 4 пункта 3.3 раздела 3 приложения к решению дополнить абзацем следующего содержания: </w:t>
      </w:r>
    </w:p>
    <w:p w:rsidR="00540767" w:rsidRPr="0017432C" w:rsidRDefault="00100636" w:rsidP="0017432C">
      <w:pPr>
        <w:pStyle w:val="a5"/>
        <w:ind w:firstLine="708"/>
        <w:jc w:val="both"/>
      </w:pPr>
      <w:r w:rsidRPr="0017432C">
        <w:t xml:space="preserve">«Действие требований, установленных выше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 </w:t>
      </w:r>
    </w:p>
    <w:p w:rsidR="00100636" w:rsidRPr="0017432C" w:rsidRDefault="00100636" w:rsidP="0017432C">
      <w:pPr>
        <w:pStyle w:val="a5"/>
        <w:widowControl w:val="0"/>
        <w:numPr>
          <w:ilvl w:val="1"/>
          <w:numId w:val="1"/>
        </w:numPr>
        <w:ind w:left="0" w:firstLine="709"/>
        <w:jc w:val="both"/>
      </w:pPr>
      <w:r w:rsidRPr="0017432C">
        <w:t xml:space="preserve">Подпункт 6 пункта 3.3 раздела 3 приложения к решению дополнить абзацем 2 следующего содержания: </w:t>
      </w:r>
    </w:p>
    <w:p w:rsidR="00100636" w:rsidRPr="0017432C" w:rsidRDefault="00100636" w:rsidP="0017432C">
      <w:pPr>
        <w:pStyle w:val="ConsPlusNormal"/>
        <w:ind w:firstLine="709"/>
        <w:jc w:val="both"/>
      </w:pPr>
      <w:r w:rsidRPr="0017432C">
        <w:t>«</w:t>
      </w:r>
      <w:r w:rsidRPr="0017432C">
        <w:rPr>
          <w:rFonts w:ascii="Times New Roman" w:hAnsi="Times New Roman" w:cs="Times New Roman"/>
          <w:color w:val="000000"/>
          <w:sz w:val="28"/>
          <w:szCs w:val="28"/>
        </w:rPr>
        <w:t xml:space="preserve">6) выездное обследование </w:t>
      </w:r>
      <w:r w:rsidRPr="0017432C">
        <w:rPr>
          <w:rFonts w:ascii="Times New Roman" w:hAnsi="Times New Roman" w:cs="Times New Roman"/>
          <w:sz w:val="28"/>
          <w:szCs w:val="28"/>
        </w:rPr>
        <w:t>(посредством осмотра, инструментального обследования (с применением видеозаписи), испытания, экспертизы).</w:t>
      </w:r>
      <w:r w:rsidRPr="0017432C">
        <w:t xml:space="preserve"> </w:t>
      </w:r>
    </w:p>
    <w:p w:rsidR="00100636" w:rsidRPr="0017432C" w:rsidRDefault="00100636" w:rsidP="0017432C">
      <w:pPr>
        <w:pStyle w:val="ConsPlusNormal"/>
        <w:ind w:firstLine="709"/>
        <w:jc w:val="both"/>
        <w:rPr>
          <w:rFonts w:ascii="Times New Roman" w:hAnsi="Times New Roman" w:cs="Times New Roman"/>
          <w:color w:val="FF0000"/>
          <w:sz w:val="28"/>
          <w:szCs w:val="28"/>
        </w:rPr>
      </w:pPr>
      <w:r w:rsidRPr="0017432C">
        <w:rPr>
          <w:rFonts w:ascii="Times New Roman" w:hAnsi="Times New Roman" w:cs="Times New Roman"/>
          <w:sz w:val="28"/>
          <w:szCs w:val="28"/>
        </w:rPr>
        <w:t>По результатам проведения выездного обследования не может быть принято решение, предусмотренное подпунктом 2 пункта 3.30 Положения, за исключением случаев, установленных федеральным законом о виде контроля.</w:t>
      </w:r>
    </w:p>
    <w:p w:rsidR="00100636" w:rsidRPr="0017432C" w:rsidRDefault="00100636" w:rsidP="0017432C">
      <w:pPr>
        <w:pStyle w:val="ConsPlusNormal"/>
        <w:ind w:firstLine="709"/>
        <w:jc w:val="both"/>
        <w:rPr>
          <w:rFonts w:ascii="Times New Roman" w:hAnsi="Times New Roman" w:cs="Times New Roman"/>
          <w:color w:val="000000"/>
          <w:sz w:val="28"/>
          <w:szCs w:val="28"/>
        </w:rPr>
      </w:pPr>
      <w:r w:rsidRPr="0017432C">
        <w:rPr>
          <w:rFonts w:ascii="Times New Roman" w:hAnsi="Times New Roman" w:cs="Times New Roman"/>
          <w:color w:val="000000"/>
          <w:sz w:val="28"/>
          <w:szCs w:val="28"/>
        </w:rPr>
        <w:t xml:space="preserve">Выездное обследование может проводиться по месту нахождения (осуществления деятельности) организации (ее филиалов, представительств, </w:t>
      </w:r>
      <w:r w:rsidRPr="0017432C">
        <w:rPr>
          <w:rFonts w:ascii="Times New Roman" w:hAnsi="Times New Roman" w:cs="Times New Roman"/>
          <w:color w:val="000000"/>
          <w:sz w:val="28"/>
          <w:szCs w:val="28"/>
        </w:rPr>
        <w:lastRenderedPageBreak/>
        <w:t>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100636" w:rsidRPr="0017432C" w:rsidRDefault="00100636" w:rsidP="0017432C">
      <w:pPr>
        <w:pStyle w:val="ConsPlusNormal"/>
        <w:ind w:firstLine="709"/>
        <w:jc w:val="both"/>
        <w:rPr>
          <w:rFonts w:ascii="Times New Roman" w:hAnsi="Times New Roman" w:cs="Times New Roman"/>
          <w:color w:val="000000"/>
          <w:sz w:val="28"/>
          <w:szCs w:val="28"/>
        </w:rPr>
      </w:pPr>
      <w:r w:rsidRPr="0017432C">
        <w:rPr>
          <w:rFonts w:ascii="Times New Roman" w:hAnsi="Times New Roman" w:cs="Times New Roman"/>
          <w:color w:val="000000"/>
          <w:sz w:val="28"/>
          <w:szCs w:val="28"/>
        </w:rPr>
        <w:t>Выездное обследование может быть проведено с использованием беспилотных аппаратов (систем).</w:t>
      </w:r>
    </w:p>
    <w:p w:rsidR="00100636" w:rsidRPr="0017432C" w:rsidRDefault="00100636" w:rsidP="0017432C">
      <w:pPr>
        <w:pStyle w:val="ConsPlusNormal"/>
        <w:ind w:firstLine="709"/>
        <w:jc w:val="both"/>
        <w:rPr>
          <w:rFonts w:ascii="Times New Roman" w:hAnsi="Times New Roman" w:cs="Times New Roman"/>
          <w:color w:val="000000"/>
          <w:sz w:val="28"/>
          <w:szCs w:val="28"/>
        </w:rPr>
      </w:pPr>
      <w:r w:rsidRPr="0017432C">
        <w:rPr>
          <w:rFonts w:ascii="Times New Roman" w:hAnsi="Times New Roman" w:cs="Times New Roman"/>
          <w:color w:val="000000"/>
          <w:sz w:val="28"/>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7432C">
        <w:rPr>
          <w:rFonts w:ascii="Times New Roman" w:hAnsi="Times New Roman" w:cs="Times New Roman"/>
          <w:sz w:val="28"/>
          <w:szCs w:val="28"/>
        </w:rPr>
        <w:t xml:space="preserve">. </w:t>
      </w:r>
    </w:p>
    <w:p w:rsidR="00100636" w:rsidRPr="0017432C" w:rsidRDefault="00100636" w:rsidP="0017432C">
      <w:pPr>
        <w:pStyle w:val="a5"/>
        <w:numPr>
          <w:ilvl w:val="1"/>
          <w:numId w:val="1"/>
        </w:numPr>
        <w:ind w:left="0" w:firstLine="709"/>
        <w:jc w:val="both"/>
      </w:pPr>
      <w:r w:rsidRPr="0017432C">
        <w:t xml:space="preserve">Пункт 3.27 раздела 3 приложения к решению дополнить абзацем следующего содержания: </w:t>
      </w:r>
    </w:p>
    <w:p w:rsidR="00100636" w:rsidRPr="0017432C" w:rsidRDefault="00100636" w:rsidP="0017432C">
      <w:pPr>
        <w:pStyle w:val="a5"/>
        <w:ind w:firstLine="708"/>
        <w:jc w:val="both"/>
      </w:pPr>
      <w:r w:rsidRPr="0017432C">
        <w:t xml:space="preserve">«Решения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 </w:t>
      </w:r>
    </w:p>
    <w:p w:rsidR="00BF7E25" w:rsidRDefault="00100636" w:rsidP="00BF7E25">
      <w:pPr>
        <w:pStyle w:val="a5"/>
        <w:numPr>
          <w:ilvl w:val="1"/>
          <w:numId w:val="1"/>
        </w:numPr>
        <w:ind w:left="0" w:firstLine="709"/>
        <w:jc w:val="both"/>
      </w:pPr>
      <w:r w:rsidRPr="0017432C">
        <w:t>В подпункте 3.28.2 пункта 3.28 раздела 3 приложения к решению после слова «мероприятий» дополнить словами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p>
    <w:p w:rsidR="00100636" w:rsidRPr="00BF7E25" w:rsidRDefault="00BF7E25" w:rsidP="00BF7E25">
      <w:pPr>
        <w:widowControl w:val="0"/>
        <w:ind w:firstLine="567"/>
        <w:rPr>
          <w:color w:val="000000"/>
          <w:sz w:val="28"/>
          <w:szCs w:val="28"/>
          <w:lang w:eastAsia="en-US"/>
        </w:rPr>
      </w:pPr>
      <w:r w:rsidRPr="00BF7E25">
        <w:rPr>
          <w:sz w:val="28"/>
          <w:szCs w:val="28"/>
        </w:rPr>
        <w:t xml:space="preserve">2. </w:t>
      </w:r>
      <w:r w:rsidR="00100636" w:rsidRPr="00BF7E25">
        <w:rPr>
          <w:sz w:val="28"/>
          <w:szCs w:val="28"/>
        </w:rPr>
        <w:t xml:space="preserve"> </w:t>
      </w:r>
      <w:r>
        <w:rPr>
          <w:sz w:val="28"/>
          <w:szCs w:val="28"/>
        </w:rPr>
        <w:t xml:space="preserve">Пункт 3 </w:t>
      </w:r>
      <w:r w:rsidR="0019536D">
        <w:rPr>
          <w:sz w:val="28"/>
          <w:szCs w:val="28"/>
        </w:rPr>
        <w:t xml:space="preserve"> </w:t>
      </w:r>
      <w:r w:rsidRPr="00BF7E25">
        <w:rPr>
          <w:sz w:val="28"/>
          <w:szCs w:val="28"/>
        </w:rPr>
        <w:t>приложени</w:t>
      </w:r>
      <w:r w:rsidR="0019536D">
        <w:rPr>
          <w:sz w:val="28"/>
          <w:szCs w:val="28"/>
        </w:rPr>
        <w:t xml:space="preserve">я </w:t>
      </w:r>
      <w:r w:rsidRPr="00BF7E25">
        <w:rPr>
          <w:sz w:val="28"/>
          <w:szCs w:val="28"/>
        </w:rPr>
        <w:t xml:space="preserve"> № 2 </w:t>
      </w:r>
      <w:r w:rsidRPr="00BF7E25">
        <w:rPr>
          <w:color w:val="000000"/>
          <w:sz w:val="28"/>
          <w:szCs w:val="28"/>
          <w:lang w:eastAsia="en-US"/>
        </w:rPr>
        <w:t>к Положению</w:t>
      </w:r>
      <w:r w:rsidRPr="00FD0075">
        <w:rPr>
          <w:color w:val="000000"/>
          <w:sz w:val="28"/>
          <w:szCs w:val="28"/>
          <w:lang w:eastAsia="en-US"/>
        </w:rPr>
        <w:t xml:space="preserve"> о муниципальном </w:t>
      </w:r>
      <w:r>
        <w:rPr>
          <w:color w:val="000000"/>
          <w:sz w:val="28"/>
          <w:szCs w:val="28"/>
          <w:lang w:eastAsia="en-US"/>
        </w:rPr>
        <w:t xml:space="preserve"> </w:t>
      </w:r>
      <w:r w:rsidRPr="00FD0075">
        <w:rPr>
          <w:color w:val="000000"/>
          <w:sz w:val="28"/>
          <w:szCs w:val="28"/>
          <w:lang w:eastAsia="en-US"/>
        </w:rPr>
        <w:t xml:space="preserve">контроле в сфере благоустройства </w:t>
      </w:r>
      <w:r>
        <w:rPr>
          <w:color w:val="000000"/>
          <w:sz w:val="28"/>
          <w:szCs w:val="28"/>
          <w:lang w:eastAsia="en-US"/>
        </w:rPr>
        <w:t xml:space="preserve"> </w:t>
      </w:r>
      <w:r w:rsidRPr="00FD0075">
        <w:rPr>
          <w:color w:val="000000"/>
          <w:sz w:val="28"/>
          <w:szCs w:val="28"/>
          <w:lang w:eastAsia="en-US"/>
        </w:rPr>
        <w:t xml:space="preserve">на территории </w:t>
      </w:r>
      <w:r>
        <w:rPr>
          <w:color w:val="000000"/>
          <w:sz w:val="28"/>
          <w:szCs w:val="28"/>
          <w:lang w:eastAsia="en-US"/>
        </w:rPr>
        <w:t xml:space="preserve">Новоленинского  </w:t>
      </w:r>
      <w:r w:rsidRPr="00FD0075">
        <w:rPr>
          <w:color w:val="000000"/>
          <w:sz w:val="28"/>
          <w:szCs w:val="28"/>
          <w:lang w:eastAsia="en-US"/>
        </w:rPr>
        <w:t xml:space="preserve">сельского поселения Тимашевского </w:t>
      </w:r>
      <w:r>
        <w:rPr>
          <w:color w:val="000000"/>
          <w:sz w:val="28"/>
          <w:szCs w:val="28"/>
          <w:lang w:eastAsia="en-US"/>
        </w:rPr>
        <w:t xml:space="preserve"> </w:t>
      </w:r>
      <w:r w:rsidRPr="00FD0075">
        <w:rPr>
          <w:color w:val="000000"/>
          <w:sz w:val="28"/>
          <w:szCs w:val="28"/>
          <w:lang w:eastAsia="en-US"/>
        </w:rPr>
        <w:t xml:space="preserve">муниципального района </w:t>
      </w:r>
      <w:r>
        <w:rPr>
          <w:color w:val="000000"/>
          <w:sz w:val="28"/>
          <w:szCs w:val="28"/>
          <w:lang w:eastAsia="en-US"/>
        </w:rPr>
        <w:t xml:space="preserve"> </w:t>
      </w:r>
      <w:r w:rsidRPr="00FD0075">
        <w:rPr>
          <w:color w:val="000000"/>
          <w:sz w:val="28"/>
          <w:szCs w:val="28"/>
          <w:lang w:eastAsia="en-US"/>
        </w:rPr>
        <w:t>Краснодарского кра</w:t>
      </w:r>
      <w:r>
        <w:rPr>
          <w:color w:val="000000"/>
          <w:sz w:val="28"/>
          <w:szCs w:val="28"/>
          <w:lang w:eastAsia="en-US"/>
        </w:rPr>
        <w:t>я исключить.</w:t>
      </w:r>
    </w:p>
    <w:p w:rsidR="0017432C" w:rsidRPr="0017432C" w:rsidRDefault="00BF7E25" w:rsidP="0017432C">
      <w:pPr>
        <w:suppressAutoHyphens/>
        <w:ind w:firstLine="567"/>
        <w:jc w:val="both"/>
        <w:rPr>
          <w:sz w:val="28"/>
          <w:szCs w:val="28"/>
        </w:rPr>
      </w:pPr>
      <w:r>
        <w:rPr>
          <w:sz w:val="28"/>
          <w:szCs w:val="28"/>
        </w:rPr>
        <w:t>3</w:t>
      </w:r>
      <w:r w:rsidR="00100636" w:rsidRPr="0017432C">
        <w:rPr>
          <w:sz w:val="28"/>
          <w:szCs w:val="28"/>
        </w:rPr>
        <w:t xml:space="preserve">. </w:t>
      </w:r>
      <w:r w:rsidR="0017432C" w:rsidRPr="0017432C">
        <w:rPr>
          <w:sz w:val="28"/>
          <w:szCs w:val="28"/>
        </w:rPr>
        <w:t>Заместителю главы Новоленинского сельского поселения Тимашевского муниципального района Краснодарского края Гриценко Е. обнародовать настоящее решение путем официального опубликования на официальном сайте администрации Новоленинского сельского поселения Тимашевского муниципального района Краснодарского края в информационно - телекоммуникационной сети «Интернет» новоленинское.рф</w:t>
      </w:r>
    </w:p>
    <w:p w:rsidR="0017432C" w:rsidRPr="0017432C" w:rsidRDefault="00BF7E25" w:rsidP="0017432C">
      <w:pPr>
        <w:suppressAutoHyphens/>
        <w:ind w:firstLine="567"/>
        <w:jc w:val="both"/>
        <w:rPr>
          <w:sz w:val="28"/>
          <w:szCs w:val="28"/>
        </w:rPr>
      </w:pPr>
      <w:r>
        <w:rPr>
          <w:sz w:val="28"/>
          <w:szCs w:val="28"/>
        </w:rPr>
        <w:t>4</w:t>
      </w:r>
      <w:r w:rsidR="0017432C" w:rsidRPr="0017432C">
        <w:rPr>
          <w:sz w:val="28"/>
          <w:szCs w:val="28"/>
        </w:rPr>
        <w:t xml:space="preserve">. Решение вступает в силу после его официального </w:t>
      </w:r>
      <w:r w:rsidR="00540767">
        <w:rPr>
          <w:sz w:val="28"/>
          <w:szCs w:val="28"/>
        </w:rPr>
        <w:t>опубликования</w:t>
      </w:r>
      <w:r w:rsidR="0017432C" w:rsidRPr="0017432C">
        <w:rPr>
          <w:sz w:val="28"/>
          <w:szCs w:val="28"/>
        </w:rPr>
        <w:t>.</w:t>
      </w:r>
    </w:p>
    <w:p w:rsidR="00540767" w:rsidRPr="0017432C" w:rsidRDefault="00540767" w:rsidP="0017432C">
      <w:pPr>
        <w:suppressAutoHyphens/>
        <w:ind w:firstLine="567"/>
        <w:jc w:val="both"/>
        <w:rPr>
          <w:sz w:val="28"/>
          <w:szCs w:val="28"/>
        </w:rPr>
      </w:pPr>
    </w:p>
    <w:p w:rsidR="00540767" w:rsidRDefault="00540767" w:rsidP="0017432C">
      <w:pPr>
        <w:suppressAutoHyphens/>
        <w:jc w:val="both"/>
        <w:rPr>
          <w:sz w:val="28"/>
          <w:szCs w:val="28"/>
        </w:rPr>
      </w:pPr>
    </w:p>
    <w:p w:rsidR="00100636" w:rsidRPr="0017432C" w:rsidRDefault="00100636" w:rsidP="0017432C">
      <w:pPr>
        <w:suppressAutoHyphens/>
        <w:jc w:val="both"/>
        <w:rPr>
          <w:sz w:val="28"/>
          <w:szCs w:val="28"/>
        </w:rPr>
      </w:pPr>
      <w:r w:rsidRPr="0017432C">
        <w:rPr>
          <w:sz w:val="28"/>
          <w:szCs w:val="28"/>
        </w:rPr>
        <w:t>Глава Новоленинского сельского поселения</w:t>
      </w:r>
    </w:p>
    <w:p w:rsidR="00100636" w:rsidRPr="0017432C" w:rsidRDefault="00100636" w:rsidP="0017432C">
      <w:pPr>
        <w:suppressAutoHyphens/>
        <w:jc w:val="both"/>
        <w:rPr>
          <w:sz w:val="28"/>
          <w:szCs w:val="28"/>
        </w:rPr>
      </w:pPr>
      <w:r w:rsidRPr="0017432C">
        <w:rPr>
          <w:sz w:val="28"/>
          <w:szCs w:val="28"/>
        </w:rPr>
        <w:t>Тимашевского муниципального района</w:t>
      </w:r>
    </w:p>
    <w:p w:rsidR="00100636" w:rsidRPr="0017432C" w:rsidRDefault="00100636" w:rsidP="0017432C">
      <w:pPr>
        <w:suppressAutoHyphens/>
        <w:jc w:val="both"/>
        <w:rPr>
          <w:sz w:val="28"/>
          <w:szCs w:val="28"/>
        </w:rPr>
      </w:pPr>
      <w:r w:rsidRPr="0017432C">
        <w:rPr>
          <w:sz w:val="28"/>
          <w:szCs w:val="28"/>
        </w:rPr>
        <w:t xml:space="preserve">Краснодарского края                                           </w:t>
      </w:r>
      <w:r w:rsidR="0017432C">
        <w:rPr>
          <w:sz w:val="28"/>
          <w:szCs w:val="28"/>
        </w:rPr>
        <w:t xml:space="preserve">                               </w:t>
      </w:r>
      <w:r w:rsidRPr="0017432C">
        <w:rPr>
          <w:sz w:val="28"/>
          <w:szCs w:val="28"/>
        </w:rPr>
        <w:t xml:space="preserve"> С.И. Алапий</w:t>
      </w:r>
    </w:p>
    <w:p w:rsidR="00A63AF0" w:rsidRPr="0017432C" w:rsidRDefault="00A63AF0" w:rsidP="0017432C">
      <w:pPr>
        <w:jc w:val="both"/>
      </w:pPr>
    </w:p>
    <w:sectPr w:rsidR="00A63AF0" w:rsidRPr="0017432C" w:rsidSect="00060BB3">
      <w:headerReference w:type="default" r:id="rId9"/>
      <w:pgSz w:w="11906" w:h="16838"/>
      <w:pgMar w:top="1134" w:right="567" w:bottom="56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DEF" w:rsidRDefault="008E0DEF" w:rsidP="00540767">
      <w:r>
        <w:separator/>
      </w:r>
    </w:p>
  </w:endnote>
  <w:endnote w:type="continuationSeparator" w:id="0">
    <w:p w:rsidR="008E0DEF" w:rsidRDefault="008E0DEF" w:rsidP="00540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DEF" w:rsidRDefault="008E0DEF" w:rsidP="00540767">
      <w:r>
        <w:separator/>
      </w:r>
    </w:p>
  </w:footnote>
  <w:footnote w:type="continuationSeparator" w:id="0">
    <w:p w:rsidR="008E0DEF" w:rsidRDefault="008E0DEF" w:rsidP="005407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646651"/>
      <w:docPartObj>
        <w:docPartGallery w:val="Page Numbers (Top of Page)"/>
        <w:docPartUnique/>
      </w:docPartObj>
    </w:sdtPr>
    <w:sdtEndPr/>
    <w:sdtContent>
      <w:p w:rsidR="00540767" w:rsidRDefault="00540767">
        <w:pPr>
          <w:pStyle w:val="a8"/>
          <w:jc w:val="center"/>
        </w:pPr>
        <w:r>
          <w:fldChar w:fldCharType="begin"/>
        </w:r>
        <w:r>
          <w:instrText>PAGE   \* MERGEFORMAT</w:instrText>
        </w:r>
        <w:r>
          <w:fldChar w:fldCharType="separate"/>
        </w:r>
        <w:r w:rsidR="00DB34FC">
          <w:rPr>
            <w:noProof/>
          </w:rPr>
          <w:t>2</w:t>
        </w:r>
        <w:r>
          <w:fldChar w:fldCharType="end"/>
        </w:r>
      </w:p>
    </w:sdtContent>
  </w:sdt>
  <w:p w:rsidR="00540767" w:rsidRDefault="0054076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07A42"/>
    <w:multiLevelType w:val="multilevel"/>
    <w:tmpl w:val="1F1861E6"/>
    <w:lvl w:ilvl="0">
      <w:start w:val="1"/>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28C"/>
    <w:rsid w:val="00060BB3"/>
    <w:rsid w:val="0006520B"/>
    <w:rsid w:val="00100636"/>
    <w:rsid w:val="0017432C"/>
    <w:rsid w:val="0019536D"/>
    <w:rsid w:val="00212F1A"/>
    <w:rsid w:val="002B128C"/>
    <w:rsid w:val="003C7C63"/>
    <w:rsid w:val="004915B3"/>
    <w:rsid w:val="00540767"/>
    <w:rsid w:val="005A42C5"/>
    <w:rsid w:val="006C5AC4"/>
    <w:rsid w:val="008E0DEF"/>
    <w:rsid w:val="00A63AF0"/>
    <w:rsid w:val="00A64817"/>
    <w:rsid w:val="00BF7E25"/>
    <w:rsid w:val="00D02BCD"/>
    <w:rsid w:val="00DB34FC"/>
    <w:rsid w:val="00E201B3"/>
    <w:rsid w:val="00FB7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636"/>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100636"/>
    <w:pPr>
      <w:keepNext/>
      <w:ind w:left="187" w:firstLine="52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00636"/>
    <w:rPr>
      <w:rFonts w:ascii="Times New Roman" w:eastAsia="Times New Roman" w:hAnsi="Times New Roman" w:cs="Times New Roman"/>
      <w:b/>
      <w:bCs/>
      <w:sz w:val="24"/>
      <w:szCs w:val="24"/>
      <w:lang w:eastAsia="ru-RU"/>
    </w:rPr>
  </w:style>
  <w:style w:type="paragraph" w:customStyle="1" w:styleId="a3">
    <w:name w:val="Знак"/>
    <w:basedOn w:val="a"/>
    <w:rsid w:val="00100636"/>
    <w:pPr>
      <w:spacing w:after="160" w:line="240" w:lineRule="exact"/>
    </w:pPr>
    <w:rPr>
      <w:rFonts w:ascii="Verdana" w:hAnsi="Verdana"/>
      <w:sz w:val="20"/>
      <w:szCs w:val="20"/>
      <w:lang w:val="en-US" w:eastAsia="en-US"/>
    </w:rPr>
  </w:style>
  <w:style w:type="paragraph" w:customStyle="1" w:styleId="a4">
    <w:name w:val="Содержимое таблицы"/>
    <w:basedOn w:val="a"/>
    <w:rsid w:val="00100636"/>
    <w:pPr>
      <w:suppressLineNumbers/>
      <w:suppressAutoHyphens/>
    </w:pPr>
    <w:rPr>
      <w:lang w:eastAsia="ar-SA"/>
    </w:rPr>
  </w:style>
  <w:style w:type="paragraph" w:styleId="a5">
    <w:name w:val="No Spacing"/>
    <w:uiPriority w:val="1"/>
    <w:qFormat/>
    <w:rsid w:val="00100636"/>
    <w:pPr>
      <w:spacing w:after="0" w:line="240" w:lineRule="auto"/>
    </w:pPr>
    <w:rPr>
      <w:rFonts w:ascii="Times New Roman" w:eastAsia="Calibri" w:hAnsi="Times New Roman" w:cs="Times New Roman"/>
      <w:kern w:val="2"/>
      <w:sz w:val="28"/>
      <w:szCs w:val="28"/>
    </w:rPr>
  </w:style>
  <w:style w:type="paragraph" w:styleId="a6">
    <w:name w:val="List Paragraph"/>
    <w:basedOn w:val="a"/>
    <w:uiPriority w:val="34"/>
    <w:qFormat/>
    <w:rsid w:val="00100636"/>
    <w:pPr>
      <w:spacing w:after="160" w:line="259" w:lineRule="auto"/>
      <w:ind w:left="720"/>
      <w:contextualSpacing/>
    </w:pPr>
    <w:rPr>
      <w:rFonts w:eastAsia="Calibri"/>
      <w:kern w:val="2"/>
      <w:sz w:val="28"/>
      <w:szCs w:val="28"/>
      <w:lang w:eastAsia="en-US"/>
    </w:rPr>
  </w:style>
  <w:style w:type="paragraph" w:customStyle="1" w:styleId="ConsPlusNormal">
    <w:name w:val="ConsPlusNormal"/>
    <w:uiPriority w:val="99"/>
    <w:rsid w:val="00100636"/>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7">
    <w:name w:val="Знак"/>
    <w:basedOn w:val="a"/>
    <w:rsid w:val="0017432C"/>
    <w:pPr>
      <w:spacing w:after="160" w:line="240" w:lineRule="exact"/>
    </w:pPr>
    <w:rPr>
      <w:rFonts w:ascii="Verdana" w:hAnsi="Verdana"/>
      <w:sz w:val="20"/>
      <w:szCs w:val="20"/>
      <w:lang w:val="en-US" w:eastAsia="en-US"/>
    </w:rPr>
  </w:style>
  <w:style w:type="paragraph" w:styleId="a8">
    <w:name w:val="header"/>
    <w:basedOn w:val="a"/>
    <w:link w:val="a9"/>
    <w:uiPriority w:val="99"/>
    <w:unhideWhenUsed/>
    <w:rsid w:val="00540767"/>
    <w:pPr>
      <w:tabs>
        <w:tab w:val="center" w:pos="4677"/>
        <w:tab w:val="right" w:pos="9355"/>
      </w:tabs>
    </w:pPr>
  </w:style>
  <w:style w:type="character" w:customStyle="1" w:styleId="a9">
    <w:name w:val="Верхний колонтитул Знак"/>
    <w:basedOn w:val="a0"/>
    <w:link w:val="a8"/>
    <w:uiPriority w:val="99"/>
    <w:rsid w:val="0054076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540767"/>
    <w:pPr>
      <w:tabs>
        <w:tab w:val="center" w:pos="4677"/>
        <w:tab w:val="right" w:pos="9355"/>
      </w:tabs>
    </w:pPr>
  </w:style>
  <w:style w:type="character" w:customStyle="1" w:styleId="ab">
    <w:name w:val="Нижний колонтитул Знак"/>
    <w:basedOn w:val="a0"/>
    <w:link w:val="aa"/>
    <w:uiPriority w:val="99"/>
    <w:rsid w:val="00540767"/>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540767"/>
    <w:rPr>
      <w:rFonts w:ascii="Tahoma" w:hAnsi="Tahoma" w:cs="Tahoma"/>
      <w:sz w:val="16"/>
      <w:szCs w:val="16"/>
    </w:rPr>
  </w:style>
  <w:style w:type="character" w:customStyle="1" w:styleId="ad">
    <w:name w:val="Текст выноски Знак"/>
    <w:basedOn w:val="a0"/>
    <w:link w:val="ac"/>
    <w:uiPriority w:val="99"/>
    <w:semiHidden/>
    <w:rsid w:val="00540767"/>
    <w:rPr>
      <w:rFonts w:ascii="Tahoma" w:eastAsia="Times New Roman" w:hAnsi="Tahoma" w:cs="Tahoma"/>
      <w:sz w:val="16"/>
      <w:szCs w:val="16"/>
      <w:lang w:eastAsia="ru-RU"/>
    </w:rPr>
  </w:style>
  <w:style w:type="paragraph" w:styleId="ae">
    <w:name w:val="Normal (Web)"/>
    <w:basedOn w:val="a"/>
    <w:uiPriority w:val="99"/>
    <w:semiHidden/>
    <w:unhideWhenUsed/>
    <w:rsid w:val="00BF7E2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636"/>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100636"/>
    <w:pPr>
      <w:keepNext/>
      <w:ind w:left="187" w:firstLine="52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00636"/>
    <w:rPr>
      <w:rFonts w:ascii="Times New Roman" w:eastAsia="Times New Roman" w:hAnsi="Times New Roman" w:cs="Times New Roman"/>
      <w:b/>
      <w:bCs/>
      <w:sz w:val="24"/>
      <w:szCs w:val="24"/>
      <w:lang w:eastAsia="ru-RU"/>
    </w:rPr>
  </w:style>
  <w:style w:type="paragraph" w:customStyle="1" w:styleId="a3">
    <w:name w:val="Знак"/>
    <w:basedOn w:val="a"/>
    <w:rsid w:val="00100636"/>
    <w:pPr>
      <w:spacing w:after="160" w:line="240" w:lineRule="exact"/>
    </w:pPr>
    <w:rPr>
      <w:rFonts w:ascii="Verdana" w:hAnsi="Verdana"/>
      <w:sz w:val="20"/>
      <w:szCs w:val="20"/>
      <w:lang w:val="en-US" w:eastAsia="en-US"/>
    </w:rPr>
  </w:style>
  <w:style w:type="paragraph" w:customStyle="1" w:styleId="a4">
    <w:name w:val="Содержимое таблицы"/>
    <w:basedOn w:val="a"/>
    <w:rsid w:val="00100636"/>
    <w:pPr>
      <w:suppressLineNumbers/>
      <w:suppressAutoHyphens/>
    </w:pPr>
    <w:rPr>
      <w:lang w:eastAsia="ar-SA"/>
    </w:rPr>
  </w:style>
  <w:style w:type="paragraph" w:styleId="a5">
    <w:name w:val="No Spacing"/>
    <w:uiPriority w:val="1"/>
    <w:qFormat/>
    <w:rsid w:val="00100636"/>
    <w:pPr>
      <w:spacing w:after="0" w:line="240" w:lineRule="auto"/>
    </w:pPr>
    <w:rPr>
      <w:rFonts w:ascii="Times New Roman" w:eastAsia="Calibri" w:hAnsi="Times New Roman" w:cs="Times New Roman"/>
      <w:kern w:val="2"/>
      <w:sz w:val="28"/>
      <w:szCs w:val="28"/>
    </w:rPr>
  </w:style>
  <w:style w:type="paragraph" w:styleId="a6">
    <w:name w:val="List Paragraph"/>
    <w:basedOn w:val="a"/>
    <w:uiPriority w:val="34"/>
    <w:qFormat/>
    <w:rsid w:val="00100636"/>
    <w:pPr>
      <w:spacing w:after="160" w:line="259" w:lineRule="auto"/>
      <w:ind w:left="720"/>
      <w:contextualSpacing/>
    </w:pPr>
    <w:rPr>
      <w:rFonts w:eastAsia="Calibri"/>
      <w:kern w:val="2"/>
      <w:sz w:val="28"/>
      <w:szCs w:val="28"/>
      <w:lang w:eastAsia="en-US"/>
    </w:rPr>
  </w:style>
  <w:style w:type="paragraph" w:customStyle="1" w:styleId="ConsPlusNormal">
    <w:name w:val="ConsPlusNormal"/>
    <w:uiPriority w:val="99"/>
    <w:rsid w:val="00100636"/>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7">
    <w:name w:val="Знак"/>
    <w:basedOn w:val="a"/>
    <w:rsid w:val="0017432C"/>
    <w:pPr>
      <w:spacing w:after="160" w:line="240" w:lineRule="exact"/>
    </w:pPr>
    <w:rPr>
      <w:rFonts w:ascii="Verdana" w:hAnsi="Verdana"/>
      <w:sz w:val="20"/>
      <w:szCs w:val="20"/>
      <w:lang w:val="en-US" w:eastAsia="en-US"/>
    </w:rPr>
  </w:style>
  <w:style w:type="paragraph" w:styleId="a8">
    <w:name w:val="header"/>
    <w:basedOn w:val="a"/>
    <w:link w:val="a9"/>
    <w:uiPriority w:val="99"/>
    <w:unhideWhenUsed/>
    <w:rsid w:val="00540767"/>
    <w:pPr>
      <w:tabs>
        <w:tab w:val="center" w:pos="4677"/>
        <w:tab w:val="right" w:pos="9355"/>
      </w:tabs>
    </w:pPr>
  </w:style>
  <w:style w:type="character" w:customStyle="1" w:styleId="a9">
    <w:name w:val="Верхний колонтитул Знак"/>
    <w:basedOn w:val="a0"/>
    <w:link w:val="a8"/>
    <w:uiPriority w:val="99"/>
    <w:rsid w:val="0054076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540767"/>
    <w:pPr>
      <w:tabs>
        <w:tab w:val="center" w:pos="4677"/>
        <w:tab w:val="right" w:pos="9355"/>
      </w:tabs>
    </w:pPr>
  </w:style>
  <w:style w:type="character" w:customStyle="1" w:styleId="ab">
    <w:name w:val="Нижний колонтитул Знак"/>
    <w:basedOn w:val="a0"/>
    <w:link w:val="aa"/>
    <w:uiPriority w:val="99"/>
    <w:rsid w:val="00540767"/>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540767"/>
    <w:rPr>
      <w:rFonts w:ascii="Tahoma" w:hAnsi="Tahoma" w:cs="Tahoma"/>
      <w:sz w:val="16"/>
      <w:szCs w:val="16"/>
    </w:rPr>
  </w:style>
  <w:style w:type="character" w:customStyle="1" w:styleId="ad">
    <w:name w:val="Текст выноски Знак"/>
    <w:basedOn w:val="a0"/>
    <w:link w:val="ac"/>
    <w:uiPriority w:val="99"/>
    <w:semiHidden/>
    <w:rsid w:val="00540767"/>
    <w:rPr>
      <w:rFonts w:ascii="Tahoma" w:eastAsia="Times New Roman" w:hAnsi="Tahoma" w:cs="Tahoma"/>
      <w:sz w:val="16"/>
      <w:szCs w:val="16"/>
      <w:lang w:eastAsia="ru-RU"/>
    </w:rPr>
  </w:style>
  <w:style w:type="paragraph" w:styleId="ae">
    <w:name w:val="Normal (Web)"/>
    <w:basedOn w:val="a"/>
    <w:uiPriority w:val="99"/>
    <w:semiHidden/>
    <w:unhideWhenUsed/>
    <w:rsid w:val="00BF7E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1889</Words>
  <Characters>10771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14</cp:revision>
  <cp:lastPrinted>2026-05-28T09:22:00Z</cp:lastPrinted>
  <dcterms:created xsi:type="dcterms:W3CDTF">2026-05-12T13:04:00Z</dcterms:created>
  <dcterms:modified xsi:type="dcterms:W3CDTF">2026-08-27T07:31:00Z</dcterms:modified>
</cp:coreProperties>
</file>