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35" w:rsidRPr="00457EC8" w:rsidRDefault="00C9595B" w:rsidP="00457EC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7EC8">
        <w:rPr>
          <w:rFonts w:ascii="Times New Roman" w:hAnsi="Times New Roman" w:cs="Times New Roman"/>
          <w:color w:val="auto"/>
          <w:sz w:val="28"/>
          <w:szCs w:val="28"/>
        </w:rPr>
        <w:t xml:space="preserve">По инициативе прокуратуры Тимашевского района в отношении </w:t>
      </w:r>
      <w:r w:rsidR="001D4BAA" w:rsidRPr="00457EC8">
        <w:rPr>
          <w:rFonts w:ascii="Times New Roman" w:hAnsi="Times New Roman" w:cs="Times New Roman"/>
          <w:color w:val="auto"/>
          <w:sz w:val="28"/>
          <w:szCs w:val="28"/>
        </w:rPr>
        <w:t xml:space="preserve">трех руководителей муниципального бюджетного </w:t>
      </w:r>
      <w:r w:rsidRPr="00457EC8">
        <w:rPr>
          <w:rFonts w:ascii="Times New Roman" w:hAnsi="Times New Roman" w:cs="Times New Roman"/>
          <w:color w:val="auto"/>
          <w:sz w:val="28"/>
          <w:szCs w:val="28"/>
        </w:rPr>
        <w:t>учреждения возбужден</w:t>
      </w:r>
      <w:r w:rsidR="001D4BAA" w:rsidRPr="00457EC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57EC8">
        <w:rPr>
          <w:rFonts w:ascii="Times New Roman" w:hAnsi="Times New Roman" w:cs="Times New Roman"/>
          <w:color w:val="auto"/>
          <w:sz w:val="28"/>
          <w:szCs w:val="28"/>
        </w:rPr>
        <w:t xml:space="preserve"> уголовн</w:t>
      </w:r>
      <w:r w:rsidR="001D4BAA" w:rsidRPr="00457EC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57EC8">
        <w:rPr>
          <w:rFonts w:ascii="Times New Roman" w:hAnsi="Times New Roman" w:cs="Times New Roman"/>
          <w:color w:val="auto"/>
          <w:sz w:val="28"/>
          <w:szCs w:val="28"/>
        </w:rPr>
        <w:t>е дел</w:t>
      </w:r>
      <w:r w:rsidR="001D4BAA" w:rsidRPr="00457EC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7EC8">
        <w:rPr>
          <w:rFonts w:ascii="Times New Roman" w:hAnsi="Times New Roman" w:cs="Times New Roman"/>
          <w:color w:val="auto"/>
          <w:sz w:val="28"/>
          <w:szCs w:val="28"/>
        </w:rPr>
        <w:t xml:space="preserve"> по факту хищения бюджетных средств путем незаконной выплаты себе премий</w:t>
      </w:r>
    </w:p>
    <w:p w:rsidR="00C9595B" w:rsidRPr="00593927" w:rsidRDefault="00C9595B" w:rsidP="000166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5B" w:rsidRPr="00C9595B" w:rsidRDefault="00C9595B" w:rsidP="00C959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провела проверку соблюдения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о противодействии коррупции в отношении муниципального бюджетного учреждения «Управление архитектуры и градостроительства» муниципального образования Тимашевский район.</w:t>
      </w:r>
    </w:p>
    <w:p w:rsidR="00C9595B" w:rsidRPr="00C9595B" w:rsidRDefault="00C9595B" w:rsidP="00C959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тремя 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бюджетного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занимавшими указанную должность в период с 2013 по 2018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издал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приказы о начислении себе премий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более 780 тыс. руб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</w:p>
    <w:p w:rsidR="00C9595B" w:rsidRPr="00C9595B" w:rsidRDefault="00C9595B" w:rsidP="00C959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5B">
        <w:rPr>
          <w:rFonts w:ascii="Times New Roman" w:eastAsia="Times New Roman" w:hAnsi="Times New Roman" w:cs="Times New Roman"/>
          <w:sz w:val="28"/>
          <w:szCs w:val="28"/>
        </w:rPr>
        <w:t>Таким образом,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действия, 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>явно выходящие за пределы своих полномочий, и повлекшие причинение имущественного ущерба ме</w:t>
      </w:r>
      <w:r>
        <w:rPr>
          <w:rFonts w:ascii="Times New Roman" w:eastAsia="Times New Roman" w:hAnsi="Times New Roman" w:cs="Times New Roman"/>
          <w:sz w:val="28"/>
          <w:szCs w:val="28"/>
        </w:rPr>
        <w:t>стному бюджету в указанном размере.</w:t>
      </w:r>
    </w:p>
    <w:p w:rsidR="00C9595B" w:rsidRPr="00C9595B" w:rsidRDefault="00C9595B" w:rsidP="00C959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5B">
        <w:rPr>
          <w:rFonts w:ascii="Times New Roman" w:eastAsia="Times New Roman" w:hAnsi="Times New Roman" w:cs="Times New Roman"/>
          <w:sz w:val="28"/>
          <w:szCs w:val="28"/>
        </w:rPr>
        <w:t>По данн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материалы проверки прокуратурой направлены в следственный орган, по </w:t>
      </w:r>
      <w:proofErr w:type="gramStart"/>
      <w:r w:rsidRPr="00C9595B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033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которых возбуждено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уголовн</w:t>
      </w:r>
      <w:r>
        <w:rPr>
          <w:rFonts w:ascii="Times New Roman" w:eastAsia="Times New Roman" w:hAnsi="Times New Roman" w:cs="Times New Roman"/>
          <w:sz w:val="28"/>
          <w:szCs w:val="28"/>
        </w:rPr>
        <w:t>ых дела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 xml:space="preserve"> УК РФ (</w:t>
      </w:r>
      <w:r w:rsidR="00B37033">
        <w:rPr>
          <w:rFonts w:ascii="Times New Roman" w:eastAsia="Times New Roman" w:hAnsi="Times New Roman" w:cs="Times New Roman"/>
          <w:sz w:val="28"/>
          <w:szCs w:val="28"/>
        </w:rPr>
        <w:t xml:space="preserve">присвоение или растрата, </w:t>
      </w:r>
      <w:r w:rsidR="00B37033" w:rsidRPr="00B37033">
        <w:rPr>
          <w:rFonts w:ascii="Times New Roman" w:eastAsia="Times New Roman" w:hAnsi="Times New Roman" w:cs="Times New Roman"/>
          <w:sz w:val="28"/>
          <w:szCs w:val="28"/>
        </w:rPr>
        <w:t>совершенные лицом с использованием своего служебного положения</w:t>
      </w:r>
      <w:r w:rsidRPr="00C959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16635" w:rsidRDefault="00C9595B" w:rsidP="00C959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5B">
        <w:rPr>
          <w:rFonts w:ascii="Times New Roman" w:eastAsia="Times New Roman" w:hAnsi="Times New Roman" w:cs="Times New Roman"/>
          <w:sz w:val="28"/>
          <w:szCs w:val="28"/>
        </w:rPr>
        <w:t>Ход и результаты расследования поставлены прокуратурой на контроль.</w:t>
      </w:r>
    </w:p>
    <w:p w:rsidR="00C9595B" w:rsidRDefault="00C9595B" w:rsidP="00C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2B4" w:rsidRDefault="00F832B4" w:rsidP="000166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635" w:rsidRDefault="00A57F47" w:rsidP="0001663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016635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016635" w:rsidRDefault="00016635" w:rsidP="0001663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016635" w:rsidRDefault="00016635" w:rsidP="0001663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7F4" w:rsidRDefault="00A57F47" w:rsidP="00B47B9C">
      <w:pPr>
        <w:autoSpaceDE w:val="0"/>
        <w:autoSpaceDN w:val="0"/>
        <w:adjustRightInd w:val="0"/>
        <w:spacing w:after="0" w:line="240" w:lineRule="exact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 w:rsidR="00016635">
        <w:rPr>
          <w:rFonts w:ascii="Times New Roman" w:hAnsi="Times New Roman" w:cs="Times New Roman"/>
          <w:sz w:val="28"/>
          <w:szCs w:val="28"/>
        </w:rPr>
        <w:tab/>
      </w:r>
      <w:r w:rsidR="00016635">
        <w:rPr>
          <w:rFonts w:ascii="Times New Roman" w:hAnsi="Times New Roman" w:cs="Times New Roman"/>
          <w:sz w:val="28"/>
          <w:szCs w:val="28"/>
        </w:rPr>
        <w:tab/>
      </w:r>
      <w:r w:rsidR="00016635">
        <w:rPr>
          <w:rFonts w:ascii="Times New Roman" w:hAnsi="Times New Roman" w:cs="Times New Roman"/>
          <w:sz w:val="28"/>
          <w:szCs w:val="28"/>
        </w:rPr>
        <w:tab/>
      </w:r>
      <w:r w:rsidR="00016635">
        <w:rPr>
          <w:rFonts w:ascii="Times New Roman" w:hAnsi="Times New Roman" w:cs="Times New Roman"/>
          <w:sz w:val="28"/>
          <w:szCs w:val="28"/>
        </w:rPr>
        <w:tab/>
      </w:r>
      <w:r w:rsidR="00016635">
        <w:rPr>
          <w:rFonts w:ascii="Times New Roman" w:hAnsi="Times New Roman" w:cs="Times New Roman"/>
          <w:sz w:val="28"/>
          <w:szCs w:val="28"/>
        </w:rPr>
        <w:tab/>
      </w:r>
      <w:r w:rsidR="00016635">
        <w:rPr>
          <w:rFonts w:ascii="Times New Roman" w:hAnsi="Times New Roman" w:cs="Times New Roman"/>
          <w:sz w:val="28"/>
          <w:szCs w:val="28"/>
        </w:rPr>
        <w:tab/>
      </w:r>
      <w:r w:rsidR="0001663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95F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П.М. Ивашкова</w:t>
      </w:r>
    </w:p>
    <w:p w:rsidR="00457EC8" w:rsidRDefault="00457EC8">
      <w:pPr>
        <w:autoSpaceDE w:val="0"/>
        <w:autoSpaceDN w:val="0"/>
        <w:adjustRightInd w:val="0"/>
        <w:spacing w:after="0" w:line="240" w:lineRule="exact"/>
        <w:contextualSpacing/>
        <w:jc w:val="both"/>
      </w:pPr>
    </w:p>
    <w:p w:rsidR="00457EC8" w:rsidRDefault="00457EC8">
      <w:pPr>
        <w:autoSpaceDE w:val="0"/>
        <w:autoSpaceDN w:val="0"/>
        <w:adjustRightInd w:val="0"/>
        <w:spacing w:after="0" w:line="240" w:lineRule="exact"/>
        <w:contextualSpacing/>
        <w:jc w:val="both"/>
      </w:pPr>
    </w:p>
    <w:p w:rsidR="00457EC8" w:rsidRDefault="00457EC8">
      <w:pPr>
        <w:autoSpaceDE w:val="0"/>
        <w:autoSpaceDN w:val="0"/>
        <w:adjustRightInd w:val="0"/>
        <w:spacing w:after="0" w:line="240" w:lineRule="exact"/>
        <w:contextualSpacing/>
        <w:jc w:val="both"/>
      </w:pPr>
      <w:r>
        <w:t>28.06.2019</w:t>
      </w:r>
      <w:bookmarkStart w:id="0" w:name="_GoBack"/>
      <w:bookmarkEnd w:id="0"/>
    </w:p>
    <w:sectPr w:rsidR="00457EC8" w:rsidSect="00C8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35"/>
    <w:rsid w:val="00016635"/>
    <w:rsid w:val="000A4020"/>
    <w:rsid w:val="000D15D2"/>
    <w:rsid w:val="001D4BAA"/>
    <w:rsid w:val="003578D3"/>
    <w:rsid w:val="00412BA7"/>
    <w:rsid w:val="00457EC8"/>
    <w:rsid w:val="004C72CD"/>
    <w:rsid w:val="00551A99"/>
    <w:rsid w:val="005667F4"/>
    <w:rsid w:val="0057475B"/>
    <w:rsid w:val="00695F45"/>
    <w:rsid w:val="00A22FDF"/>
    <w:rsid w:val="00A57F47"/>
    <w:rsid w:val="00B37033"/>
    <w:rsid w:val="00B47B9C"/>
    <w:rsid w:val="00C203CE"/>
    <w:rsid w:val="00C81FE9"/>
    <w:rsid w:val="00C9595B"/>
    <w:rsid w:val="00F832B4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E9"/>
  </w:style>
  <w:style w:type="paragraph" w:styleId="2">
    <w:name w:val="heading 2"/>
    <w:basedOn w:val="a"/>
    <w:next w:val="a"/>
    <w:link w:val="20"/>
    <w:uiPriority w:val="9"/>
    <w:unhideWhenUsed/>
    <w:qFormat/>
    <w:rsid w:val="00457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4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D15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D15D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57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E9"/>
  </w:style>
  <w:style w:type="paragraph" w:styleId="2">
    <w:name w:val="heading 2"/>
    <w:basedOn w:val="a"/>
    <w:next w:val="a"/>
    <w:link w:val="20"/>
    <w:uiPriority w:val="9"/>
    <w:unhideWhenUsed/>
    <w:qFormat/>
    <w:rsid w:val="00457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4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D15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D15D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57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2019-07-09T12:36:00Z</cp:lastPrinted>
  <dcterms:created xsi:type="dcterms:W3CDTF">2019-07-09T12:46:00Z</dcterms:created>
  <dcterms:modified xsi:type="dcterms:W3CDTF">2019-07-09T12:46:00Z</dcterms:modified>
</cp:coreProperties>
</file>