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E4" w:rsidRPr="006F75A6" w:rsidRDefault="00F63AE4" w:rsidP="00F6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инициативе прокуратуры района </w:t>
      </w:r>
    </w:p>
    <w:p w:rsidR="00F63AE4" w:rsidRPr="006F75A6" w:rsidRDefault="00F63AE4" w:rsidP="00F63AE4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виновное лицо  привлечено </w:t>
      </w:r>
      <w:r w:rsidRPr="00243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 административной ответственности по ст. 19.29 КоАП РФ</w:t>
      </w:r>
    </w:p>
    <w:p w:rsidR="00F63AE4" w:rsidRDefault="00F63AE4" w:rsidP="00F6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AE4" w:rsidRDefault="00F63AE4" w:rsidP="00F6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75A6">
        <w:rPr>
          <w:rFonts w:ascii="Times New Roman" w:hAnsi="Times New Roman" w:cs="Times New Roman"/>
          <w:sz w:val="28"/>
          <w:szCs w:val="28"/>
        </w:rPr>
        <w:t xml:space="preserve">рокуратурой  Тимашевского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F7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исполнения законодательства о противодействии коррупции выявлен факт несвоевременного направления нанимателем бывшего государственного служащего уведомления о его приеме на ра</w:t>
      </w:r>
      <w:r w:rsidRPr="006F75A6">
        <w:rPr>
          <w:rFonts w:ascii="Times New Roman" w:eastAsia="Times New Roman" w:hAnsi="Times New Roman" w:cs="Times New Roman"/>
          <w:sz w:val="28"/>
          <w:szCs w:val="28"/>
        </w:rPr>
        <w:t>боту в  муниципальное  бюджетное  учреждение</w:t>
      </w:r>
      <w:proofErr w:type="gramEnd"/>
      <w:r w:rsidRPr="006F7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AE4" w:rsidRPr="0024335F" w:rsidRDefault="00F63AE4" w:rsidP="00F6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75A6">
        <w:rPr>
          <w:rFonts w:ascii="Times New Roman" w:hAnsi="Times New Roman" w:cs="Times New Roman"/>
          <w:sz w:val="28"/>
          <w:szCs w:val="28"/>
        </w:rPr>
        <w:t xml:space="preserve">По результатам проверки  в отношении МБУ «Управление архитектуры и  градостроительства»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 </w:t>
      </w:r>
      <w:r w:rsidRPr="006F75A6">
        <w:rPr>
          <w:rFonts w:ascii="Times New Roman" w:eastAsia="Times New Roman" w:hAnsi="Times New Roman" w:cs="Times New Roman"/>
          <w:sz w:val="28"/>
          <w:szCs w:val="28"/>
        </w:rPr>
        <w:t xml:space="preserve">допустившего </w:t>
      </w:r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Pr="006F75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требований ч. 4 ст. 12 Федерального закона от 25.12.2008 № 273-ФЗ «О противодействии коррупции», предусматривающей обязанность работодателя при заключении трудового договора с гражданином, замещавшим должность государственной службы, в течение двух лет после его увольнения со службы в десятидневный срок сообщать о заключении такого договора представителю</w:t>
      </w:r>
      <w:proofErr w:type="gramEnd"/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нанимателя (работодателю) государственного служащего по последнему месту его службы в установленном законом порядке, прокуратурой </w:t>
      </w:r>
      <w:r w:rsidRPr="006F75A6">
        <w:rPr>
          <w:rFonts w:ascii="Times New Roman" w:eastAsia="Times New Roman" w:hAnsi="Times New Roman" w:cs="Times New Roman"/>
          <w:sz w:val="28"/>
          <w:szCs w:val="28"/>
        </w:rPr>
        <w:t xml:space="preserve"> района  возбуждено 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 правонарушении </w:t>
      </w:r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по ст. 19.29 КоАП РФ.</w:t>
      </w:r>
    </w:p>
    <w:p w:rsidR="00F63AE4" w:rsidRPr="0024335F" w:rsidRDefault="00F63AE4" w:rsidP="00F6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 в законную силу постановлением </w:t>
      </w:r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 w:rsidRPr="006F75A6">
        <w:rPr>
          <w:rFonts w:ascii="Times New Roman" w:eastAsia="Times New Roman" w:hAnsi="Times New Roman" w:cs="Times New Roman"/>
          <w:sz w:val="28"/>
          <w:szCs w:val="28"/>
        </w:rPr>
        <w:t xml:space="preserve"> привлечено </w:t>
      </w:r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в виде штрафа </w:t>
      </w:r>
      <w:r w:rsidRPr="006F75A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243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5A6">
        <w:rPr>
          <w:rFonts w:ascii="Times New Roman" w:eastAsia="Times New Roman" w:hAnsi="Times New Roman" w:cs="Times New Roman"/>
          <w:sz w:val="28"/>
          <w:szCs w:val="28"/>
        </w:rPr>
        <w:t>100 тысяч рублей.</w:t>
      </w:r>
    </w:p>
    <w:p w:rsidR="00F63AE4" w:rsidRDefault="00F63AE4" w:rsidP="00F6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63AE4" w:rsidRDefault="00F63AE4" w:rsidP="00F63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AE4" w:rsidRPr="0059526F" w:rsidRDefault="00F63AE4" w:rsidP="00F63A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Pr="0059526F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F63AE4" w:rsidRPr="0059526F" w:rsidRDefault="00F63AE4" w:rsidP="00F63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Тимашевского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 Кулешова </w:t>
      </w:r>
      <w:r w:rsidRPr="005952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5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AE4" w:rsidRDefault="00F63AE4" w:rsidP="00F63AE4"/>
    <w:p w:rsidR="00B8171B" w:rsidRDefault="00B8171B"/>
    <w:sectPr w:rsidR="00B8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E4"/>
    <w:rsid w:val="00B8171B"/>
    <w:rsid w:val="00F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2019-09-03T08:18:00Z</dcterms:created>
  <dcterms:modified xsi:type="dcterms:W3CDTF">2019-09-03T08:20:00Z</dcterms:modified>
</cp:coreProperties>
</file>