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CCD78" w14:textId="77777777" w:rsidR="00D05418" w:rsidRDefault="00D05418" w:rsidP="00D05418">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Федеральным </w:t>
      </w:r>
      <w:hyperlink r:id="rId4" w:history="1">
        <w:r>
          <w:rPr>
            <w:rStyle w:val="a7"/>
            <w:rFonts w:ascii="Arial" w:hAnsi="Arial" w:cs="Arial"/>
            <w:color w:val="27677C"/>
            <w:sz w:val="18"/>
            <w:szCs w:val="18"/>
          </w:rPr>
          <w:t>законом</w:t>
        </w:r>
      </w:hyperlink>
      <w:r>
        <w:rPr>
          <w:rFonts w:ascii="Arial" w:hAnsi="Arial" w:cs="Arial"/>
          <w:color w:val="2A2A2A"/>
          <w:sz w:val="18"/>
          <w:szCs w:val="18"/>
        </w:rPr>
        <w:t> от 25 декабря 2008 г. N 280-ФЗ в Кодекс Российской Федерации об административных правонарушениях была введена новая антикоррупционная норма - </w:t>
      </w:r>
      <w:hyperlink r:id="rId5" w:history="1">
        <w:r>
          <w:rPr>
            <w:rStyle w:val="a7"/>
            <w:rFonts w:ascii="Arial" w:hAnsi="Arial" w:cs="Arial"/>
            <w:color w:val="27677C"/>
            <w:sz w:val="18"/>
            <w:szCs w:val="18"/>
          </w:rPr>
          <w:t>ст. 19.28</w:t>
        </w:r>
      </w:hyperlink>
      <w:r>
        <w:rPr>
          <w:rFonts w:ascii="Arial" w:hAnsi="Arial" w:cs="Arial"/>
          <w:color w:val="2A2A2A"/>
          <w:sz w:val="18"/>
          <w:szCs w:val="18"/>
        </w:rPr>
        <w:t>, которая предусматривает административную ответственность юридических лиц за незаконные передачу, предложение или обещание незаконного вознаграждения. Предусмотрено, что в случае, если от имени или в интересах юридического лица осуществляются организация, подготовка и совершение коррупционных правонарушений, то к юридическому лицу могут быть применены меры ответственности в соответствии с законодательством Российской Федерации. При этом применение к юридическому лицу мер ответственности за коррупционное правонарушение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hyperlink r:id="rId6" w:history="1">
        <w:r>
          <w:rPr>
            <w:rStyle w:val="a7"/>
            <w:rFonts w:ascii="Arial" w:hAnsi="Arial" w:cs="Arial"/>
            <w:color w:val="27677C"/>
            <w:sz w:val="18"/>
            <w:szCs w:val="18"/>
          </w:rPr>
          <w:t>(ст. 14)</w:t>
        </w:r>
      </w:hyperlink>
      <w:r>
        <w:rPr>
          <w:rFonts w:ascii="Arial" w:hAnsi="Arial" w:cs="Arial"/>
          <w:color w:val="2A2A2A"/>
          <w:sz w:val="18"/>
          <w:szCs w:val="18"/>
        </w:rPr>
        <w:t>. Одновременно Федеральным </w:t>
      </w:r>
      <w:hyperlink r:id="rId7" w:history="1">
        <w:r>
          <w:rPr>
            <w:rStyle w:val="a7"/>
            <w:rFonts w:ascii="Arial" w:hAnsi="Arial" w:cs="Arial"/>
            <w:color w:val="27677C"/>
            <w:sz w:val="18"/>
            <w:szCs w:val="18"/>
          </w:rPr>
          <w:t>законом</w:t>
        </w:r>
      </w:hyperlink>
      <w:r>
        <w:rPr>
          <w:rFonts w:ascii="Arial" w:hAnsi="Arial" w:cs="Arial"/>
          <w:color w:val="2A2A2A"/>
          <w:sz w:val="18"/>
          <w:szCs w:val="18"/>
        </w:rPr>
        <w:t> от 25 декабря 2008 г. N 280-ФЗ в КоАП РФ была внесена </w:t>
      </w:r>
      <w:hyperlink r:id="rId8" w:history="1">
        <w:r>
          <w:rPr>
            <w:rStyle w:val="a7"/>
            <w:rFonts w:ascii="Arial" w:hAnsi="Arial" w:cs="Arial"/>
            <w:color w:val="27677C"/>
            <w:sz w:val="18"/>
            <w:szCs w:val="18"/>
          </w:rPr>
          <w:t>ст. 19.28</w:t>
        </w:r>
      </w:hyperlink>
      <w:r>
        <w:rPr>
          <w:rFonts w:ascii="Arial" w:hAnsi="Arial" w:cs="Arial"/>
          <w:color w:val="2A2A2A"/>
          <w:sz w:val="18"/>
          <w:szCs w:val="18"/>
        </w:rPr>
        <w:t>, предусматривающая ответственность за незаконное вознаграждение от имени юридического лица. Диспозиция </w:t>
      </w:r>
      <w:hyperlink r:id="rId9" w:history="1">
        <w:r>
          <w:rPr>
            <w:rStyle w:val="a7"/>
            <w:rFonts w:ascii="Arial" w:hAnsi="Arial" w:cs="Arial"/>
            <w:color w:val="27677C"/>
            <w:sz w:val="18"/>
            <w:szCs w:val="18"/>
          </w:rPr>
          <w:t>ст. 19.28</w:t>
        </w:r>
      </w:hyperlink>
      <w:r>
        <w:rPr>
          <w:rFonts w:ascii="Arial" w:hAnsi="Arial" w:cs="Arial"/>
          <w:color w:val="2A2A2A"/>
          <w:sz w:val="18"/>
          <w:szCs w:val="18"/>
        </w:rPr>
        <w:t> КоАП РФ сформулирована следующим образом: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Федеральным </w:t>
      </w:r>
      <w:hyperlink r:id="rId10" w:history="1">
        <w:r>
          <w:rPr>
            <w:rStyle w:val="a7"/>
            <w:rFonts w:ascii="Arial" w:hAnsi="Arial" w:cs="Arial"/>
            <w:color w:val="27677C"/>
            <w:sz w:val="18"/>
            <w:szCs w:val="18"/>
          </w:rPr>
          <w:t>законом</w:t>
        </w:r>
      </w:hyperlink>
      <w:r>
        <w:rPr>
          <w:rFonts w:ascii="Arial" w:hAnsi="Arial" w:cs="Arial"/>
          <w:color w:val="2A2A2A"/>
          <w:sz w:val="18"/>
          <w:szCs w:val="18"/>
        </w:rPr>
        <w:t> от 4 мая 2011 г. N 97-ФЗ объективная сторона данного правонарушения была расширена двумя квалифицирующими признаками - крупный и особо крупный размеры совершенных действий. В настоящее время за передачу, предложение или обещание от имени или в интересах юридического лица незаконного вознаграждения, эквивалентного сумме денежных средств до 1 млн руб., предусмотрен штраф в размере до трехкратной суммы незаконного вознаграждения, но не менее 1 млн руб.; за те же действия, совершенные в крупном размере (свыше 1 млн руб.), - штраф в размере до 30-кратной суммы незаконного вознаграждения, но не менее 20 млн руб.; действия, совершенные в особо крупном размере (свыше 20 млн руб.), - штраф в размере до 100-кратной суммы незаконного вознаграждения, но не менее 100 млн руб.  Санкция рассматриваемой </w:t>
      </w:r>
      <w:hyperlink r:id="rId11" w:history="1">
        <w:r>
          <w:rPr>
            <w:rStyle w:val="a7"/>
            <w:rFonts w:ascii="Arial" w:hAnsi="Arial" w:cs="Arial"/>
            <w:color w:val="27677C"/>
            <w:sz w:val="18"/>
            <w:szCs w:val="18"/>
          </w:rPr>
          <w:t>статьи</w:t>
        </w:r>
      </w:hyperlink>
      <w:r>
        <w:rPr>
          <w:rFonts w:ascii="Arial" w:hAnsi="Arial" w:cs="Arial"/>
          <w:color w:val="2A2A2A"/>
          <w:sz w:val="18"/>
          <w:szCs w:val="18"/>
        </w:rPr>
        <w:t> предусматривает обязательную конфискацию денег, ценных бумаг, иного имущества или стоимости услуг имущественного характера, иных имущественных прав.  Административное производство по </w:t>
      </w:r>
      <w:hyperlink r:id="rId12" w:history="1">
        <w:r>
          <w:rPr>
            <w:rStyle w:val="a7"/>
            <w:rFonts w:ascii="Arial" w:hAnsi="Arial" w:cs="Arial"/>
            <w:color w:val="27677C"/>
            <w:sz w:val="18"/>
            <w:szCs w:val="18"/>
          </w:rPr>
          <w:t>ст. 19.28</w:t>
        </w:r>
      </w:hyperlink>
      <w:r>
        <w:rPr>
          <w:rFonts w:ascii="Arial" w:hAnsi="Arial" w:cs="Arial"/>
          <w:color w:val="2A2A2A"/>
          <w:sz w:val="18"/>
          <w:szCs w:val="18"/>
        </w:rPr>
        <w:t> КоАП РФ возбуждает только прокурор, а дело рассматривает мировой судья.</w:t>
      </w:r>
    </w:p>
    <w:p w14:paraId="6993686E" w14:textId="77777777" w:rsidR="00D05418" w:rsidRDefault="00D05418" w:rsidP="00D05418">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                                                                                                          Заместитель прокурора     </w:t>
      </w:r>
      <w:proofErr w:type="gramStart"/>
      <w:r>
        <w:rPr>
          <w:rFonts w:ascii="Arial" w:hAnsi="Arial" w:cs="Arial"/>
          <w:color w:val="2A2A2A"/>
          <w:sz w:val="18"/>
          <w:szCs w:val="18"/>
        </w:rPr>
        <w:t>С.В.</w:t>
      </w:r>
      <w:proofErr w:type="gramEnd"/>
      <w:r>
        <w:rPr>
          <w:rFonts w:ascii="Arial" w:hAnsi="Arial" w:cs="Arial"/>
          <w:color w:val="2A2A2A"/>
          <w:sz w:val="18"/>
          <w:szCs w:val="18"/>
        </w:rPr>
        <w:t xml:space="preserve"> Сербин</w:t>
      </w:r>
    </w:p>
    <w:p w14:paraId="0518FDAE" w14:textId="2C64F0A1" w:rsidR="00AA29DF" w:rsidRPr="00D05418" w:rsidRDefault="00AA29DF" w:rsidP="00D05418">
      <w:bookmarkStart w:id="0" w:name="_GoBack"/>
      <w:bookmarkEnd w:id="0"/>
    </w:p>
    <w:sectPr w:rsidR="00AA29DF" w:rsidRPr="00D05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F4"/>
    <w:rsid w:val="000027BF"/>
    <w:rsid w:val="00053A88"/>
    <w:rsid w:val="00082C4C"/>
    <w:rsid w:val="00142A3E"/>
    <w:rsid w:val="001750F4"/>
    <w:rsid w:val="001813ED"/>
    <w:rsid w:val="001C1DA0"/>
    <w:rsid w:val="0022552C"/>
    <w:rsid w:val="00294995"/>
    <w:rsid w:val="00296E50"/>
    <w:rsid w:val="002A474D"/>
    <w:rsid w:val="002B2FE0"/>
    <w:rsid w:val="002F6F1F"/>
    <w:rsid w:val="003159AE"/>
    <w:rsid w:val="003316D2"/>
    <w:rsid w:val="003373E0"/>
    <w:rsid w:val="00372C87"/>
    <w:rsid w:val="003D48D5"/>
    <w:rsid w:val="0041445F"/>
    <w:rsid w:val="0046069D"/>
    <w:rsid w:val="00541970"/>
    <w:rsid w:val="0057652D"/>
    <w:rsid w:val="00582622"/>
    <w:rsid w:val="005A3F71"/>
    <w:rsid w:val="005E6016"/>
    <w:rsid w:val="00697EA0"/>
    <w:rsid w:val="007423D4"/>
    <w:rsid w:val="00742B9D"/>
    <w:rsid w:val="007B257F"/>
    <w:rsid w:val="007F31B8"/>
    <w:rsid w:val="0084033F"/>
    <w:rsid w:val="00854698"/>
    <w:rsid w:val="00854934"/>
    <w:rsid w:val="008B13DF"/>
    <w:rsid w:val="0097380F"/>
    <w:rsid w:val="009D0AB0"/>
    <w:rsid w:val="00A41773"/>
    <w:rsid w:val="00A43215"/>
    <w:rsid w:val="00A70787"/>
    <w:rsid w:val="00AA29DF"/>
    <w:rsid w:val="00AC2664"/>
    <w:rsid w:val="00AD7B69"/>
    <w:rsid w:val="00B0030F"/>
    <w:rsid w:val="00B11ECB"/>
    <w:rsid w:val="00B4195D"/>
    <w:rsid w:val="00BA0A55"/>
    <w:rsid w:val="00BC4DC7"/>
    <w:rsid w:val="00BE0836"/>
    <w:rsid w:val="00C05118"/>
    <w:rsid w:val="00C06305"/>
    <w:rsid w:val="00C412A6"/>
    <w:rsid w:val="00C74665"/>
    <w:rsid w:val="00C82193"/>
    <w:rsid w:val="00CC795C"/>
    <w:rsid w:val="00D05418"/>
    <w:rsid w:val="00D07B73"/>
    <w:rsid w:val="00D34BF7"/>
    <w:rsid w:val="00E14298"/>
    <w:rsid w:val="00EA3EB8"/>
    <w:rsid w:val="00EC668B"/>
    <w:rsid w:val="00ED2EA5"/>
    <w:rsid w:val="00F25C62"/>
    <w:rsid w:val="00F35FF1"/>
    <w:rsid w:val="00F41EBB"/>
    <w:rsid w:val="00F422B4"/>
    <w:rsid w:val="00FB65AD"/>
    <w:rsid w:val="00FC3D5B"/>
    <w:rsid w:val="00FE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BFE3"/>
  <w15:chartTrackingRefBased/>
  <w15:docId w15:val="{DBD7AE85-73CE-498D-ADE5-9241233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B69"/>
    <w:rPr>
      <w:b/>
      <w:bCs/>
    </w:rPr>
  </w:style>
  <w:style w:type="paragraph" w:styleId="a5">
    <w:name w:val="Balloon Text"/>
    <w:basedOn w:val="a"/>
    <w:link w:val="a6"/>
    <w:uiPriority w:val="99"/>
    <w:semiHidden/>
    <w:unhideWhenUsed/>
    <w:rsid w:val="00AD7B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7B69"/>
    <w:rPr>
      <w:rFonts w:ascii="Segoe UI" w:hAnsi="Segoe UI" w:cs="Segoe UI"/>
      <w:sz w:val="18"/>
      <w:szCs w:val="18"/>
    </w:rPr>
  </w:style>
  <w:style w:type="character" w:styleId="a7">
    <w:name w:val="Hyperlink"/>
    <w:basedOn w:val="a0"/>
    <w:uiPriority w:val="99"/>
    <w:semiHidden/>
    <w:unhideWhenUsed/>
    <w:rsid w:val="00D07B73"/>
    <w:rPr>
      <w:color w:val="0000FF"/>
      <w:u w:val="single"/>
    </w:rPr>
  </w:style>
  <w:style w:type="character" w:customStyle="1" w:styleId="rowseparator">
    <w:name w:val="row_separator"/>
    <w:basedOn w:val="a0"/>
    <w:rsid w:val="00C0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8376">
      <w:bodyDiv w:val="1"/>
      <w:marLeft w:val="0"/>
      <w:marRight w:val="0"/>
      <w:marTop w:val="0"/>
      <w:marBottom w:val="0"/>
      <w:divBdr>
        <w:top w:val="none" w:sz="0" w:space="0" w:color="auto"/>
        <w:left w:val="none" w:sz="0" w:space="0" w:color="auto"/>
        <w:bottom w:val="none" w:sz="0" w:space="0" w:color="auto"/>
        <w:right w:val="none" w:sz="0" w:space="0" w:color="auto"/>
      </w:divBdr>
    </w:div>
    <w:div w:id="89787166">
      <w:bodyDiv w:val="1"/>
      <w:marLeft w:val="0"/>
      <w:marRight w:val="0"/>
      <w:marTop w:val="0"/>
      <w:marBottom w:val="0"/>
      <w:divBdr>
        <w:top w:val="none" w:sz="0" w:space="0" w:color="auto"/>
        <w:left w:val="none" w:sz="0" w:space="0" w:color="auto"/>
        <w:bottom w:val="none" w:sz="0" w:space="0" w:color="auto"/>
        <w:right w:val="none" w:sz="0" w:space="0" w:color="auto"/>
      </w:divBdr>
    </w:div>
    <w:div w:id="157115669">
      <w:bodyDiv w:val="1"/>
      <w:marLeft w:val="0"/>
      <w:marRight w:val="0"/>
      <w:marTop w:val="0"/>
      <w:marBottom w:val="0"/>
      <w:divBdr>
        <w:top w:val="none" w:sz="0" w:space="0" w:color="auto"/>
        <w:left w:val="none" w:sz="0" w:space="0" w:color="auto"/>
        <w:bottom w:val="none" w:sz="0" w:space="0" w:color="auto"/>
        <w:right w:val="none" w:sz="0" w:space="0" w:color="auto"/>
      </w:divBdr>
    </w:div>
    <w:div w:id="159153296">
      <w:bodyDiv w:val="1"/>
      <w:marLeft w:val="0"/>
      <w:marRight w:val="0"/>
      <w:marTop w:val="0"/>
      <w:marBottom w:val="0"/>
      <w:divBdr>
        <w:top w:val="none" w:sz="0" w:space="0" w:color="auto"/>
        <w:left w:val="none" w:sz="0" w:space="0" w:color="auto"/>
        <w:bottom w:val="none" w:sz="0" w:space="0" w:color="auto"/>
        <w:right w:val="none" w:sz="0" w:space="0" w:color="auto"/>
      </w:divBdr>
    </w:div>
    <w:div w:id="163009433">
      <w:bodyDiv w:val="1"/>
      <w:marLeft w:val="0"/>
      <w:marRight w:val="0"/>
      <w:marTop w:val="0"/>
      <w:marBottom w:val="0"/>
      <w:divBdr>
        <w:top w:val="none" w:sz="0" w:space="0" w:color="auto"/>
        <w:left w:val="none" w:sz="0" w:space="0" w:color="auto"/>
        <w:bottom w:val="none" w:sz="0" w:space="0" w:color="auto"/>
        <w:right w:val="none" w:sz="0" w:space="0" w:color="auto"/>
      </w:divBdr>
    </w:div>
    <w:div w:id="179702097">
      <w:bodyDiv w:val="1"/>
      <w:marLeft w:val="0"/>
      <w:marRight w:val="0"/>
      <w:marTop w:val="0"/>
      <w:marBottom w:val="0"/>
      <w:divBdr>
        <w:top w:val="none" w:sz="0" w:space="0" w:color="auto"/>
        <w:left w:val="none" w:sz="0" w:space="0" w:color="auto"/>
        <w:bottom w:val="none" w:sz="0" w:space="0" w:color="auto"/>
        <w:right w:val="none" w:sz="0" w:space="0" w:color="auto"/>
      </w:divBdr>
    </w:div>
    <w:div w:id="187107733">
      <w:bodyDiv w:val="1"/>
      <w:marLeft w:val="0"/>
      <w:marRight w:val="0"/>
      <w:marTop w:val="0"/>
      <w:marBottom w:val="0"/>
      <w:divBdr>
        <w:top w:val="none" w:sz="0" w:space="0" w:color="auto"/>
        <w:left w:val="none" w:sz="0" w:space="0" w:color="auto"/>
        <w:bottom w:val="none" w:sz="0" w:space="0" w:color="auto"/>
        <w:right w:val="none" w:sz="0" w:space="0" w:color="auto"/>
      </w:divBdr>
    </w:div>
    <w:div w:id="191843081">
      <w:bodyDiv w:val="1"/>
      <w:marLeft w:val="0"/>
      <w:marRight w:val="0"/>
      <w:marTop w:val="0"/>
      <w:marBottom w:val="0"/>
      <w:divBdr>
        <w:top w:val="none" w:sz="0" w:space="0" w:color="auto"/>
        <w:left w:val="none" w:sz="0" w:space="0" w:color="auto"/>
        <w:bottom w:val="none" w:sz="0" w:space="0" w:color="auto"/>
        <w:right w:val="none" w:sz="0" w:space="0" w:color="auto"/>
      </w:divBdr>
    </w:div>
    <w:div w:id="203176564">
      <w:bodyDiv w:val="1"/>
      <w:marLeft w:val="0"/>
      <w:marRight w:val="0"/>
      <w:marTop w:val="0"/>
      <w:marBottom w:val="0"/>
      <w:divBdr>
        <w:top w:val="none" w:sz="0" w:space="0" w:color="auto"/>
        <w:left w:val="none" w:sz="0" w:space="0" w:color="auto"/>
        <w:bottom w:val="none" w:sz="0" w:space="0" w:color="auto"/>
        <w:right w:val="none" w:sz="0" w:space="0" w:color="auto"/>
      </w:divBdr>
      <w:divsChild>
        <w:div w:id="303436832">
          <w:marLeft w:val="0"/>
          <w:marRight w:val="0"/>
          <w:marTop w:val="0"/>
          <w:marBottom w:val="0"/>
          <w:divBdr>
            <w:top w:val="none" w:sz="0" w:space="0" w:color="auto"/>
            <w:left w:val="none" w:sz="0" w:space="0" w:color="auto"/>
            <w:bottom w:val="none" w:sz="0" w:space="0" w:color="auto"/>
            <w:right w:val="none" w:sz="0" w:space="0" w:color="auto"/>
          </w:divBdr>
        </w:div>
      </w:divsChild>
    </w:div>
    <w:div w:id="210194343">
      <w:bodyDiv w:val="1"/>
      <w:marLeft w:val="0"/>
      <w:marRight w:val="0"/>
      <w:marTop w:val="0"/>
      <w:marBottom w:val="0"/>
      <w:divBdr>
        <w:top w:val="none" w:sz="0" w:space="0" w:color="auto"/>
        <w:left w:val="none" w:sz="0" w:space="0" w:color="auto"/>
        <w:bottom w:val="none" w:sz="0" w:space="0" w:color="auto"/>
        <w:right w:val="none" w:sz="0" w:space="0" w:color="auto"/>
      </w:divBdr>
    </w:div>
    <w:div w:id="233244965">
      <w:bodyDiv w:val="1"/>
      <w:marLeft w:val="0"/>
      <w:marRight w:val="0"/>
      <w:marTop w:val="0"/>
      <w:marBottom w:val="0"/>
      <w:divBdr>
        <w:top w:val="none" w:sz="0" w:space="0" w:color="auto"/>
        <w:left w:val="none" w:sz="0" w:space="0" w:color="auto"/>
        <w:bottom w:val="none" w:sz="0" w:space="0" w:color="auto"/>
        <w:right w:val="none" w:sz="0" w:space="0" w:color="auto"/>
      </w:divBdr>
    </w:div>
    <w:div w:id="234316760">
      <w:bodyDiv w:val="1"/>
      <w:marLeft w:val="0"/>
      <w:marRight w:val="0"/>
      <w:marTop w:val="0"/>
      <w:marBottom w:val="0"/>
      <w:divBdr>
        <w:top w:val="none" w:sz="0" w:space="0" w:color="auto"/>
        <w:left w:val="none" w:sz="0" w:space="0" w:color="auto"/>
        <w:bottom w:val="none" w:sz="0" w:space="0" w:color="auto"/>
        <w:right w:val="none" w:sz="0" w:space="0" w:color="auto"/>
      </w:divBdr>
    </w:div>
    <w:div w:id="246042539">
      <w:bodyDiv w:val="1"/>
      <w:marLeft w:val="0"/>
      <w:marRight w:val="0"/>
      <w:marTop w:val="0"/>
      <w:marBottom w:val="0"/>
      <w:divBdr>
        <w:top w:val="none" w:sz="0" w:space="0" w:color="auto"/>
        <w:left w:val="none" w:sz="0" w:space="0" w:color="auto"/>
        <w:bottom w:val="none" w:sz="0" w:space="0" w:color="auto"/>
        <w:right w:val="none" w:sz="0" w:space="0" w:color="auto"/>
      </w:divBdr>
    </w:div>
    <w:div w:id="269122925">
      <w:bodyDiv w:val="1"/>
      <w:marLeft w:val="0"/>
      <w:marRight w:val="0"/>
      <w:marTop w:val="0"/>
      <w:marBottom w:val="0"/>
      <w:divBdr>
        <w:top w:val="none" w:sz="0" w:space="0" w:color="auto"/>
        <w:left w:val="none" w:sz="0" w:space="0" w:color="auto"/>
        <w:bottom w:val="none" w:sz="0" w:space="0" w:color="auto"/>
        <w:right w:val="none" w:sz="0" w:space="0" w:color="auto"/>
      </w:divBdr>
    </w:div>
    <w:div w:id="299263993">
      <w:bodyDiv w:val="1"/>
      <w:marLeft w:val="0"/>
      <w:marRight w:val="0"/>
      <w:marTop w:val="0"/>
      <w:marBottom w:val="0"/>
      <w:divBdr>
        <w:top w:val="none" w:sz="0" w:space="0" w:color="auto"/>
        <w:left w:val="none" w:sz="0" w:space="0" w:color="auto"/>
        <w:bottom w:val="none" w:sz="0" w:space="0" w:color="auto"/>
        <w:right w:val="none" w:sz="0" w:space="0" w:color="auto"/>
      </w:divBdr>
    </w:div>
    <w:div w:id="347145612">
      <w:bodyDiv w:val="1"/>
      <w:marLeft w:val="0"/>
      <w:marRight w:val="0"/>
      <w:marTop w:val="0"/>
      <w:marBottom w:val="0"/>
      <w:divBdr>
        <w:top w:val="none" w:sz="0" w:space="0" w:color="auto"/>
        <w:left w:val="none" w:sz="0" w:space="0" w:color="auto"/>
        <w:bottom w:val="none" w:sz="0" w:space="0" w:color="auto"/>
        <w:right w:val="none" w:sz="0" w:space="0" w:color="auto"/>
      </w:divBdr>
    </w:div>
    <w:div w:id="413549817">
      <w:bodyDiv w:val="1"/>
      <w:marLeft w:val="0"/>
      <w:marRight w:val="0"/>
      <w:marTop w:val="0"/>
      <w:marBottom w:val="0"/>
      <w:divBdr>
        <w:top w:val="none" w:sz="0" w:space="0" w:color="auto"/>
        <w:left w:val="none" w:sz="0" w:space="0" w:color="auto"/>
        <w:bottom w:val="none" w:sz="0" w:space="0" w:color="auto"/>
        <w:right w:val="none" w:sz="0" w:space="0" w:color="auto"/>
      </w:divBdr>
    </w:div>
    <w:div w:id="513811966">
      <w:bodyDiv w:val="1"/>
      <w:marLeft w:val="0"/>
      <w:marRight w:val="0"/>
      <w:marTop w:val="0"/>
      <w:marBottom w:val="0"/>
      <w:divBdr>
        <w:top w:val="none" w:sz="0" w:space="0" w:color="auto"/>
        <w:left w:val="none" w:sz="0" w:space="0" w:color="auto"/>
        <w:bottom w:val="none" w:sz="0" w:space="0" w:color="auto"/>
        <w:right w:val="none" w:sz="0" w:space="0" w:color="auto"/>
      </w:divBdr>
      <w:divsChild>
        <w:div w:id="3409658">
          <w:marLeft w:val="0"/>
          <w:marRight w:val="0"/>
          <w:marTop w:val="0"/>
          <w:marBottom w:val="0"/>
          <w:divBdr>
            <w:top w:val="none" w:sz="0" w:space="0" w:color="auto"/>
            <w:left w:val="none" w:sz="0" w:space="0" w:color="auto"/>
            <w:bottom w:val="none" w:sz="0" w:space="0" w:color="auto"/>
            <w:right w:val="none" w:sz="0" w:space="0" w:color="auto"/>
          </w:divBdr>
          <w:divsChild>
            <w:div w:id="1467160311">
              <w:marLeft w:val="0"/>
              <w:marRight w:val="0"/>
              <w:marTop w:val="0"/>
              <w:marBottom w:val="0"/>
              <w:divBdr>
                <w:top w:val="none" w:sz="0" w:space="0" w:color="auto"/>
                <w:left w:val="none" w:sz="0" w:space="0" w:color="auto"/>
                <w:bottom w:val="none" w:sz="0" w:space="0" w:color="auto"/>
                <w:right w:val="none" w:sz="0" w:space="0" w:color="auto"/>
              </w:divBdr>
              <w:divsChild>
                <w:div w:id="14771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0937">
      <w:bodyDiv w:val="1"/>
      <w:marLeft w:val="0"/>
      <w:marRight w:val="0"/>
      <w:marTop w:val="0"/>
      <w:marBottom w:val="0"/>
      <w:divBdr>
        <w:top w:val="none" w:sz="0" w:space="0" w:color="auto"/>
        <w:left w:val="none" w:sz="0" w:space="0" w:color="auto"/>
        <w:bottom w:val="none" w:sz="0" w:space="0" w:color="auto"/>
        <w:right w:val="none" w:sz="0" w:space="0" w:color="auto"/>
      </w:divBdr>
    </w:div>
    <w:div w:id="613751421">
      <w:bodyDiv w:val="1"/>
      <w:marLeft w:val="0"/>
      <w:marRight w:val="0"/>
      <w:marTop w:val="0"/>
      <w:marBottom w:val="0"/>
      <w:divBdr>
        <w:top w:val="none" w:sz="0" w:space="0" w:color="auto"/>
        <w:left w:val="none" w:sz="0" w:space="0" w:color="auto"/>
        <w:bottom w:val="none" w:sz="0" w:space="0" w:color="auto"/>
        <w:right w:val="none" w:sz="0" w:space="0" w:color="auto"/>
      </w:divBdr>
    </w:div>
    <w:div w:id="668869280">
      <w:bodyDiv w:val="1"/>
      <w:marLeft w:val="0"/>
      <w:marRight w:val="0"/>
      <w:marTop w:val="0"/>
      <w:marBottom w:val="0"/>
      <w:divBdr>
        <w:top w:val="none" w:sz="0" w:space="0" w:color="auto"/>
        <w:left w:val="none" w:sz="0" w:space="0" w:color="auto"/>
        <w:bottom w:val="none" w:sz="0" w:space="0" w:color="auto"/>
        <w:right w:val="none" w:sz="0" w:space="0" w:color="auto"/>
      </w:divBdr>
      <w:divsChild>
        <w:div w:id="960577815">
          <w:marLeft w:val="0"/>
          <w:marRight w:val="0"/>
          <w:marTop w:val="0"/>
          <w:marBottom w:val="0"/>
          <w:divBdr>
            <w:top w:val="none" w:sz="0" w:space="0" w:color="auto"/>
            <w:left w:val="none" w:sz="0" w:space="0" w:color="auto"/>
            <w:bottom w:val="none" w:sz="0" w:space="0" w:color="auto"/>
            <w:right w:val="none" w:sz="0" w:space="0" w:color="auto"/>
          </w:divBdr>
          <w:divsChild>
            <w:div w:id="1191067113">
              <w:marLeft w:val="0"/>
              <w:marRight w:val="0"/>
              <w:marTop w:val="0"/>
              <w:marBottom w:val="0"/>
              <w:divBdr>
                <w:top w:val="none" w:sz="0" w:space="0" w:color="auto"/>
                <w:left w:val="none" w:sz="0" w:space="0" w:color="auto"/>
                <w:bottom w:val="none" w:sz="0" w:space="0" w:color="auto"/>
                <w:right w:val="none" w:sz="0" w:space="0" w:color="auto"/>
              </w:divBdr>
              <w:divsChild>
                <w:div w:id="13125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5380">
      <w:bodyDiv w:val="1"/>
      <w:marLeft w:val="0"/>
      <w:marRight w:val="0"/>
      <w:marTop w:val="0"/>
      <w:marBottom w:val="0"/>
      <w:divBdr>
        <w:top w:val="none" w:sz="0" w:space="0" w:color="auto"/>
        <w:left w:val="none" w:sz="0" w:space="0" w:color="auto"/>
        <w:bottom w:val="none" w:sz="0" w:space="0" w:color="auto"/>
        <w:right w:val="none" w:sz="0" w:space="0" w:color="auto"/>
      </w:divBdr>
    </w:div>
    <w:div w:id="718700074">
      <w:bodyDiv w:val="1"/>
      <w:marLeft w:val="0"/>
      <w:marRight w:val="0"/>
      <w:marTop w:val="0"/>
      <w:marBottom w:val="0"/>
      <w:divBdr>
        <w:top w:val="none" w:sz="0" w:space="0" w:color="auto"/>
        <w:left w:val="none" w:sz="0" w:space="0" w:color="auto"/>
        <w:bottom w:val="none" w:sz="0" w:space="0" w:color="auto"/>
        <w:right w:val="none" w:sz="0" w:space="0" w:color="auto"/>
      </w:divBdr>
    </w:div>
    <w:div w:id="767846821">
      <w:bodyDiv w:val="1"/>
      <w:marLeft w:val="0"/>
      <w:marRight w:val="0"/>
      <w:marTop w:val="0"/>
      <w:marBottom w:val="0"/>
      <w:divBdr>
        <w:top w:val="none" w:sz="0" w:space="0" w:color="auto"/>
        <w:left w:val="none" w:sz="0" w:space="0" w:color="auto"/>
        <w:bottom w:val="none" w:sz="0" w:space="0" w:color="auto"/>
        <w:right w:val="none" w:sz="0" w:space="0" w:color="auto"/>
      </w:divBdr>
      <w:divsChild>
        <w:div w:id="2029402113">
          <w:marLeft w:val="0"/>
          <w:marRight w:val="0"/>
          <w:marTop w:val="0"/>
          <w:marBottom w:val="0"/>
          <w:divBdr>
            <w:top w:val="none" w:sz="0" w:space="0" w:color="auto"/>
            <w:left w:val="none" w:sz="0" w:space="0" w:color="auto"/>
            <w:bottom w:val="none" w:sz="0" w:space="0" w:color="auto"/>
            <w:right w:val="none" w:sz="0" w:space="0" w:color="auto"/>
          </w:divBdr>
        </w:div>
        <w:div w:id="292560532">
          <w:marLeft w:val="0"/>
          <w:marRight w:val="0"/>
          <w:marTop w:val="0"/>
          <w:marBottom w:val="0"/>
          <w:divBdr>
            <w:top w:val="none" w:sz="0" w:space="0" w:color="auto"/>
            <w:left w:val="none" w:sz="0" w:space="0" w:color="auto"/>
            <w:bottom w:val="none" w:sz="0" w:space="0" w:color="auto"/>
            <w:right w:val="none" w:sz="0" w:space="0" w:color="auto"/>
          </w:divBdr>
        </w:div>
      </w:divsChild>
    </w:div>
    <w:div w:id="817647055">
      <w:bodyDiv w:val="1"/>
      <w:marLeft w:val="0"/>
      <w:marRight w:val="0"/>
      <w:marTop w:val="0"/>
      <w:marBottom w:val="0"/>
      <w:divBdr>
        <w:top w:val="none" w:sz="0" w:space="0" w:color="auto"/>
        <w:left w:val="none" w:sz="0" w:space="0" w:color="auto"/>
        <w:bottom w:val="none" w:sz="0" w:space="0" w:color="auto"/>
        <w:right w:val="none" w:sz="0" w:space="0" w:color="auto"/>
      </w:divBdr>
    </w:div>
    <w:div w:id="923874076">
      <w:bodyDiv w:val="1"/>
      <w:marLeft w:val="0"/>
      <w:marRight w:val="0"/>
      <w:marTop w:val="0"/>
      <w:marBottom w:val="0"/>
      <w:divBdr>
        <w:top w:val="none" w:sz="0" w:space="0" w:color="auto"/>
        <w:left w:val="none" w:sz="0" w:space="0" w:color="auto"/>
        <w:bottom w:val="none" w:sz="0" w:space="0" w:color="auto"/>
        <w:right w:val="none" w:sz="0" w:space="0" w:color="auto"/>
      </w:divBdr>
    </w:div>
    <w:div w:id="955477722">
      <w:bodyDiv w:val="1"/>
      <w:marLeft w:val="0"/>
      <w:marRight w:val="0"/>
      <w:marTop w:val="0"/>
      <w:marBottom w:val="0"/>
      <w:divBdr>
        <w:top w:val="none" w:sz="0" w:space="0" w:color="auto"/>
        <w:left w:val="none" w:sz="0" w:space="0" w:color="auto"/>
        <w:bottom w:val="none" w:sz="0" w:space="0" w:color="auto"/>
        <w:right w:val="none" w:sz="0" w:space="0" w:color="auto"/>
      </w:divBdr>
    </w:div>
    <w:div w:id="977609577">
      <w:bodyDiv w:val="1"/>
      <w:marLeft w:val="0"/>
      <w:marRight w:val="0"/>
      <w:marTop w:val="0"/>
      <w:marBottom w:val="0"/>
      <w:divBdr>
        <w:top w:val="none" w:sz="0" w:space="0" w:color="auto"/>
        <w:left w:val="none" w:sz="0" w:space="0" w:color="auto"/>
        <w:bottom w:val="none" w:sz="0" w:space="0" w:color="auto"/>
        <w:right w:val="none" w:sz="0" w:space="0" w:color="auto"/>
      </w:divBdr>
    </w:div>
    <w:div w:id="1079522742">
      <w:bodyDiv w:val="1"/>
      <w:marLeft w:val="0"/>
      <w:marRight w:val="0"/>
      <w:marTop w:val="0"/>
      <w:marBottom w:val="0"/>
      <w:divBdr>
        <w:top w:val="none" w:sz="0" w:space="0" w:color="auto"/>
        <w:left w:val="none" w:sz="0" w:space="0" w:color="auto"/>
        <w:bottom w:val="none" w:sz="0" w:space="0" w:color="auto"/>
        <w:right w:val="none" w:sz="0" w:space="0" w:color="auto"/>
      </w:divBdr>
    </w:div>
    <w:div w:id="1152477979">
      <w:bodyDiv w:val="1"/>
      <w:marLeft w:val="0"/>
      <w:marRight w:val="0"/>
      <w:marTop w:val="0"/>
      <w:marBottom w:val="0"/>
      <w:divBdr>
        <w:top w:val="none" w:sz="0" w:space="0" w:color="auto"/>
        <w:left w:val="none" w:sz="0" w:space="0" w:color="auto"/>
        <w:bottom w:val="none" w:sz="0" w:space="0" w:color="auto"/>
        <w:right w:val="none" w:sz="0" w:space="0" w:color="auto"/>
      </w:divBdr>
    </w:div>
    <w:div w:id="1179276620">
      <w:bodyDiv w:val="1"/>
      <w:marLeft w:val="0"/>
      <w:marRight w:val="0"/>
      <w:marTop w:val="0"/>
      <w:marBottom w:val="0"/>
      <w:divBdr>
        <w:top w:val="none" w:sz="0" w:space="0" w:color="auto"/>
        <w:left w:val="none" w:sz="0" w:space="0" w:color="auto"/>
        <w:bottom w:val="none" w:sz="0" w:space="0" w:color="auto"/>
        <w:right w:val="none" w:sz="0" w:space="0" w:color="auto"/>
      </w:divBdr>
    </w:div>
    <w:div w:id="1236163616">
      <w:bodyDiv w:val="1"/>
      <w:marLeft w:val="0"/>
      <w:marRight w:val="0"/>
      <w:marTop w:val="0"/>
      <w:marBottom w:val="0"/>
      <w:divBdr>
        <w:top w:val="none" w:sz="0" w:space="0" w:color="auto"/>
        <w:left w:val="none" w:sz="0" w:space="0" w:color="auto"/>
        <w:bottom w:val="none" w:sz="0" w:space="0" w:color="auto"/>
        <w:right w:val="none" w:sz="0" w:space="0" w:color="auto"/>
      </w:divBdr>
    </w:div>
    <w:div w:id="1271281794">
      <w:bodyDiv w:val="1"/>
      <w:marLeft w:val="0"/>
      <w:marRight w:val="0"/>
      <w:marTop w:val="0"/>
      <w:marBottom w:val="0"/>
      <w:divBdr>
        <w:top w:val="none" w:sz="0" w:space="0" w:color="auto"/>
        <w:left w:val="none" w:sz="0" w:space="0" w:color="auto"/>
        <w:bottom w:val="none" w:sz="0" w:space="0" w:color="auto"/>
        <w:right w:val="none" w:sz="0" w:space="0" w:color="auto"/>
      </w:divBdr>
    </w:div>
    <w:div w:id="1288970856">
      <w:bodyDiv w:val="1"/>
      <w:marLeft w:val="0"/>
      <w:marRight w:val="0"/>
      <w:marTop w:val="0"/>
      <w:marBottom w:val="0"/>
      <w:divBdr>
        <w:top w:val="none" w:sz="0" w:space="0" w:color="auto"/>
        <w:left w:val="none" w:sz="0" w:space="0" w:color="auto"/>
        <w:bottom w:val="none" w:sz="0" w:space="0" w:color="auto"/>
        <w:right w:val="none" w:sz="0" w:space="0" w:color="auto"/>
      </w:divBdr>
    </w:div>
    <w:div w:id="1308972003">
      <w:bodyDiv w:val="1"/>
      <w:marLeft w:val="0"/>
      <w:marRight w:val="0"/>
      <w:marTop w:val="0"/>
      <w:marBottom w:val="0"/>
      <w:divBdr>
        <w:top w:val="none" w:sz="0" w:space="0" w:color="auto"/>
        <w:left w:val="none" w:sz="0" w:space="0" w:color="auto"/>
        <w:bottom w:val="none" w:sz="0" w:space="0" w:color="auto"/>
        <w:right w:val="none" w:sz="0" w:space="0" w:color="auto"/>
      </w:divBdr>
    </w:div>
    <w:div w:id="1336767650">
      <w:bodyDiv w:val="1"/>
      <w:marLeft w:val="0"/>
      <w:marRight w:val="0"/>
      <w:marTop w:val="0"/>
      <w:marBottom w:val="0"/>
      <w:divBdr>
        <w:top w:val="none" w:sz="0" w:space="0" w:color="auto"/>
        <w:left w:val="none" w:sz="0" w:space="0" w:color="auto"/>
        <w:bottom w:val="none" w:sz="0" w:space="0" w:color="auto"/>
        <w:right w:val="none" w:sz="0" w:space="0" w:color="auto"/>
      </w:divBdr>
    </w:div>
    <w:div w:id="1340162360">
      <w:bodyDiv w:val="1"/>
      <w:marLeft w:val="0"/>
      <w:marRight w:val="0"/>
      <w:marTop w:val="0"/>
      <w:marBottom w:val="0"/>
      <w:divBdr>
        <w:top w:val="none" w:sz="0" w:space="0" w:color="auto"/>
        <w:left w:val="none" w:sz="0" w:space="0" w:color="auto"/>
        <w:bottom w:val="none" w:sz="0" w:space="0" w:color="auto"/>
        <w:right w:val="none" w:sz="0" w:space="0" w:color="auto"/>
      </w:divBdr>
    </w:div>
    <w:div w:id="1350108322">
      <w:bodyDiv w:val="1"/>
      <w:marLeft w:val="0"/>
      <w:marRight w:val="0"/>
      <w:marTop w:val="0"/>
      <w:marBottom w:val="0"/>
      <w:divBdr>
        <w:top w:val="none" w:sz="0" w:space="0" w:color="auto"/>
        <w:left w:val="none" w:sz="0" w:space="0" w:color="auto"/>
        <w:bottom w:val="none" w:sz="0" w:space="0" w:color="auto"/>
        <w:right w:val="none" w:sz="0" w:space="0" w:color="auto"/>
      </w:divBdr>
    </w:div>
    <w:div w:id="1403524891">
      <w:bodyDiv w:val="1"/>
      <w:marLeft w:val="0"/>
      <w:marRight w:val="0"/>
      <w:marTop w:val="0"/>
      <w:marBottom w:val="0"/>
      <w:divBdr>
        <w:top w:val="none" w:sz="0" w:space="0" w:color="auto"/>
        <w:left w:val="none" w:sz="0" w:space="0" w:color="auto"/>
        <w:bottom w:val="none" w:sz="0" w:space="0" w:color="auto"/>
        <w:right w:val="none" w:sz="0" w:space="0" w:color="auto"/>
      </w:divBdr>
    </w:div>
    <w:div w:id="1431778746">
      <w:bodyDiv w:val="1"/>
      <w:marLeft w:val="0"/>
      <w:marRight w:val="0"/>
      <w:marTop w:val="0"/>
      <w:marBottom w:val="0"/>
      <w:divBdr>
        <w:top w:val="none" w:sz="0" w:space="0" w:color="auto"/>
        <w:left w:val="none" w:sz="0" w:space="0" w:color="auto"/>
        <w:bottom w:val="none" w:sz="0" w:space="0" w:color="auto"/>
        <w:right w:val="none" w:sz="0" w:space="0" w:color="auto"/>
      </w:divBdr>
      <w:divsChild>
        <w:div w:id="1272201499">
          <w:marLeft w:val="0"/>
          <w:marRight w:val="0"/>
          <w:marTop w:val="0"/>
          <w:marBottom w:val="0"/>
          <w:divBdr>
            <w:top w:val="none" w:sz="0" w:space="0" w:color="auto"/>
            <w:left w:val="none" w:sz="0" w:space="0" w:color="auto"/>
            <w:bottom w:val="none" w:sz="0" w:space="0" w:color="auto"/>
            <w:right w:val="none" w:sz="0" w:space="0" w:color="auto"/>
          </w:divBdr>
          <w:divsChild>
            <w:div w:id="116536095">
              <w:marLeft w:val="0"/>
              <w:marRight w:val="0"/>
              <w:marTop w:val="0"/>
              <w:marBottom w:val="0"/>
              <w:divBdr>
                <w:top w:val="none" w:sz="0" w:space="0" w:color="auto"/>
                <w:left w:val="none" w:sz="0" w:space="0" w:color="auto"/>
                <w:bottom w:val="none" w:sz="0" w:space="0" w:color="auto"/>
                <w:right w:val="none" w:sz="0" w:space="0" w:color="auto"/>
              </w:divBdr>
              <w:divsChild>
                <w:div w:id="19503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6643">
      <w:bodyDiv w:val="1"/>
      <w:marLeft w:val="0"/>
      <w:marRight w:val="0"/>
      <w:marTop w:val="0"/>
      <w:marBottom w:val="0"/>
      <w:divBdr>
        <w:top w:val="none" w:sz="0" w:space="0" w:color="auto"/>
        <w:left w:val="none" w:sz="0" w:space="0" w:color="auto"/>
        <w:bottom w:val="none" w:sz="0" w:space="0" w:color="auto"/>
        <w:right w:val="none" w:sz="0" w:space="0" w:color="auto"/>
      </w:divBdr>
    </w:div>
    <w:div w:id="1509054562">
      <w:bodyDiv w:val="1"/>
      <w:marLeft w:val="0"/>
      <w:marRight w:val="0"/>
      <w:marTop w:val="0"/>
      <w:marBottom w:val="0"/>
      <w:divBdr>
        <w:top w:val="none" w:sz="0" w:space="0" w:color="auto"/>
        <w:left w:val="none" w:sz="0" w:space="0" w:color="auto"/>
        <w:bottom w:val="none" w:sz="0" w:space="0" w:color="auto"/>
        <w:right w:val="none" w:sz="0" w:space="0" w:color="auto"/>
      </w:divBdr>
    </w:div>
    <w:div w:id="1524780147">
      <w:bodyDiv w:val="1"/>
      <w:marLeft w:val="0"/>
      <w:marRight w:val="0"/>
      <w:marTop w:val="0"/>
      <w:marBottom w:val="0"/>
      <w:divBdr>
        <w:top w:val="none" w:sz="0" w:space="0" w:color="auto"/>
        <w:left w:val="none" w:sz="0" w:space="0" w:color="auto"/>
        <w:bottom w:val="none" w:sz="0" w:space="0" w:color="auto"/>
        <w:right w:val="none" w:sz="0" w:space="0" w:color="auto"/>
      </w:divBdr>
    </w:div>
    <w:div w:id="1565217987">
      <w:bodyDiv w:val="1"/>
      <w:marLeft w:val="0"/>
      <w:marRight w:val="0"/>
      <w:marTop w:val="0"/>
      <w:marBottom w:val="0"/>
      <w:divBdr>
        <w:top w:val="none" w:sz="0" w:space="0" w:color="auto"/>
        <w:left w:val="none" w:sz="0" w:space="0" w:color="auto"/>
        <w:bottom w:val="none" w:sz="0" w:space="0" w:color="auto"/>
        <w:right w:val="none" w:sz="0" w:space="0" w:color="auto"/>
      </w:divBdr>
    </w:div>
    <w:div w:id="1600675185">
      <w:bodyDiv w:val="1"/>
      <w:marLeft w:val="0"/>
      <w:marRight w:val="0"/>
      <w:marTop w:val="0"/>
      <w:marBottom w:val="0"/>
      <w:divBdr>
        <w:top w:val="none" w:sz="0" w:space="0" w:color="auto"/>
        <w:left w:val="none" w:sz="0" w:space="0" w:color="auto"/>
        <w:bottom w:val="none" w:sz="0" w:space="0" w:color="auto"/>
        <w:right w:val="none" w:sz="0" w:space="0" w:color="auto"/>
      </w:divBdr>
    </w:div>
    <w:div w:id="1609853027">
      <w:bodyDiv w:val="1"/>
      <w:marLeft w:val="0"/>
      <w:marRight w:val="0"/>
      <w:marTop w:val="0"/>
      <w:marBottom w:val="0"/>
      <w:divBdr>
        <w:top w:val="none" w:sz="0" w:space="0" w:color="auto"/>
        <w:left w:val="none" w:sz="0" w:space="0" w:color="auto"/>
        <w:bottom w:val="none" w:sz="0" w:space="0" w:color="auto"/>
        <w:right w:val="none" w:sz="0" w:space="0" w:color="auto"/>
      </w:divBdr>
    </w:div>
    <w:div w:id="1643461811">
      <w:bodyDiv w:val="1"/>
      <w:marLeft w:val="0"/>
      <w:marRight w:val="0"/>
      <w:marTop w:val="0"/>
      <w:marBottom w:val="0"/>
      <w:divBdr>
        <w:top w:val="none" w:sz="0" w:space="0" w:color="auto"/>
        <w:left w:val="none" w:sz="0" w:space="0" w:color="auto"/>
        <w:bottom w:val="none" w:sz="0" w:space="0" w:color="auto"/>
        <w:right w:val="none" w:sz="0" w:space="0" w:color="auto"/>
      </w:divBdr>
    </w:div>
    <w:div w:id="1651709019">
      <w:bodyDiv w:val="1"/>
      <w:marLeft w:val="0"/>
      <w:marRight w:val="0"/>
      <w:marTop w:val="0"/>
      <w:marBottom w:val="0"/>
      <w:divBdr>
        <w:top w:val="none" w:sz="0" w:space="0" w:color="auto"/>
        <w:left w:val="none" w:sz="0" w:space="0" w:color="auto"/>
        <w:bottom w:val="none" w:sz="0" w:space="0" w:color="auto"/>
        <w:right w:val="none" w:sz="0" w:space="0" w:color="auto"/>
      </w:divBdr>
    </w:div>
    <w:div w:id="1671565642">
      <w:bodyDiv w:val="1"/>
      <w:marLeft w:val="0"/>
      <w:marRight w:val="0"/>
      <w:marTop w:val="0"/>
      <w:marBottom w:val="0"/>
      <w:divBdr>
        <w:top w:val="none" w:sz="0" w:space="0" w:color="auto"/>
        <w:left w:val="none" w:sz="0" w:space="0" w:color="auto"/>
        <w:bottom w:val="none" w:sz="0" w:space="0" w:color="auto"/>
        <w:right w:val="none" w:sz="0" w:space="0" w:color="auto"/>
      </w:divBdr>
    </w:div>
    <w:div w:id="1690138900">
      <w:bodyDiv w:val="1"/>
      <w:marLeft w:val="0"/>
      <w:marRight w:val="0"/>
      <w:marTop w:val="0"/>
      <w:marBottom w:val="0"/>
      <w:divBdr>
        <w:top w:val="none" w:sz="0" w:space="0" w:color="auto"/>
        <w:left w:val="none" w:sz="0" w:space="0" w:color="auto"/>
        <w:bottom w:val="none" w:sz="0" w:space="0" w:color="auto"/>
        <w:right w:val="none" w:sz="0" w:space="0" w:color="auto"/>
      </w:divBdr>
    </w:div>
    <w:div w:id="1716660781">
      <w:bodyDiv w:val="1"/>
      <w:marLeft w:val="0"/>
      <w:marRight w:val="0"/>
      <w:marTop w:val="0"/>
      <w:marBottom w:val="0"/>
      <w:divBdr>
        <w:top w:val="none" w:sz="0" w:space="0" w:color="auto"/>
        <w:left w:val="none" w:sz="0" w:space="0" w:color="auto"/>
        <w:bottom w:val="none" w:sz="0" w:space="0" w:color="auto"/>
        <w:right w:val="none" w:sz="0" w:space="0" w:color="auto"/>
      </w:divBdr>
    </w:div>
    <w:div w:id="1717046873">
      <w:bodyDiv w:val="1"/>
      <w:marLeft w:val="0"/>
      <w:marRight w:val="0"/>
      <w:marTop w:val="0"/>
      <w:marBottom w:val="0"/>
      <w:divBdr>
        <w:top w:val="none" w:sz="0" w:space="0" w:color="auto"/>
        <w:left w:val="none" w:sz="0" w:space="0" w:color="auto"/>
        <w:bottom w:val="none" w:sz="0" w:space="0" w:color="auto"/>
        <w:right w:val="none" w:sz="0" w:space="0" w:color="auto"/>
      </w:divBdr>
    </w:div>
    <w:div w:id="1742678604">
      <w:bodyDiv w:val="1"/>
      <w:marLeft w:val="0"/>
      <w:marRight w:val="0"/>
      <w:marTop w:val="0"/>
      <w:marBottom w:val="0"/>
      <w:divBdr>
        <w:top w:val="none" w:sz="0" w:space="0" w:color="auto"/>
        <w:left w:val="none" w:sz="0" w:space="0" w:color="auto"/>
        <w:bottom w:val="none" w:sz="0" w:space="0" w:color="auto"/>
        <w:right w:val="none" w:sz="0" w:space="0" w:color="auto"/>
      </w:divBdr>
    </w:div>
    <w:div w:id="1766530970">
      <w:bodyDiv w:val="1"/>
      <w:marLeft w:val="0"/>
      <w:marRight w:val="0"/>
      <w:marTop w:val="0"/>
      <w:marBottom w:val="0"/>
      <w:divBdr>
        <w:top w:val="none" w:sz="0" w:space="0" w:color="auto"/>
        <w:left w:val="none" w:sz="0" w:space="0" w:color="auto"/>
        <w:bottom w:val="none" w:sz="0" w:space="0" w:color="auto"/>
        <w:right w:val="none" w:sz="0" w:space="0" w:color="auto"/>
      </w:divBdr>
    </w:div>
    <w:div w:id="1782800828">
      <w:bodyDiv w:val="1"/>
      <w:marLeft w:val="0"/>
      <w:marRight w:val="0"/>
      <w:marTop w:val="0"/>
      <w:marBottom w:val="0"/>
      <w:divBdr>
        <w:top w:val="none" w:sz="0" w:space="0" w:color="auto"/>
        <w:left w:val="none" w:sz="0" w:space="0" w:color="auto"/>
        <w:bottom w:val="none" w:sz="0" w:space="0" w:color="auto"/>
        <w:right w:val="none" w:sz="0" w:space="0" w:color="auto"/>
      </w:divBdr>
    </w:div>
    <w:div w:id="1788159021">
      <w:bodyDiv w:val="1"/>
      <w:marLeft w:val="0"/>
      <w:marRight w:val="0"/>
      <w:marTop w:val="0"/>
      <w:marBottom w:val="0"/>
      <w:divBdr>
        <w:top w:val="none" w:sz="0" w:space="0" w:color="auto"/>
        <w:left w:val="none" w:sz="0" w:space="0" w:color="auto"/>
        <w:bottom w:val="none" w:sz="0" w:space="0" w:color="auto"/>
        <w:right w:val="none" w:sz="0" w:space="0" w:color="auto"/>
      </w:divBdr>
    </w:div>
    <w:div w:id="1822229840">
      <w:bodyDiv w:val="1"/>
      <w:marLeft w:val="0"/>
      <w:marRight w:val="0"/>
      <w:marTop w:val="0"/>
      <w:marBottom w:val="0"/>
      <w:divBdr>
        <w:top w:val="none" w:sz="0" w:space="0" w:color="auto"/>
        <w:left w:val="none" w:sz="0" w:space="0" w:color="auto"/>
        <w:bottom w:val="none" w:sz="0" w:space="0" w:color="auto"/>
        <w:right w:val="none" w:sz="0" w:space="0" w:color="auto"/>
      </w:divBdr>
    </w:div>
    <w:div w:id="1825658357">
      <w:bodyDiv w:val="1"/>
      <w:marLeft w:val="0"/>
      <w:marRight w:val="0"/>
      <w:marTop w:val="0"/>
      <w:marBottom w:val="0"/>
      <w:divBdr>
        <w:top w:val="none" w:sz="0" w:space="0" w:color="auto"/>
        <w:left w:val="none" w:sz="0" w:space="0" w:color="auto"/>
        <w:bottom w:val="none" w:sz="0" w:space="0" w:color="auto"/>
        <w:right w:val="none" w:sz="0" w:space="0" w:color="auto"/>
      </w:divBdr>
    </w:div>
    <w:div w:id="1852063294">
      <w:bodyDiv w:val="1"/>
      <w:marLeft w:val="0"/>
      <w:marRight w:val="0"/>
      <w:marTop w:val="0"/>
      <w:marBottom w:val="0"/>
      <w:divBdr>
        <w:top w:val="none" w:sz="0" w:space="0" w:color="auto"/>
        <w:left w:val="none" w:sz="0" w:space="0" w:color="auto"/>
        <w:bottom w:val="none" w:sz="0" w:space="0" w:color="auto"/>
        <w:right w:val="none" w:sz="0" w:space="0" w:color="auto"/>
      </w:divBdr>
    </w:div>
    <w:div w:id="1900752225">
      <w:bodyDiv w:val="1"/>
      <w:marLeft w:val="0"/>
      <w:marRight w:val="0"/>
      <w:marTop w:val="0"/>
      <w:marBottom w:val="0"/>
      <w:divBdr>
        <w:top w:val="none" w:sz="0" w:space="0" w:color="auto"/>
        <w:left w:val="none" w:sz="0" w:space="0" w:color="auto"/>
        <w:bottom w:val="none" w:sz="0" w:space="0" w:color="auto"/>
        <w:right w:val="none" w:sz="0" w:space="0" w:color="auto"/>
      </w:divBdr>
    </w:div>
    <w:div w:id="1960143555">
      <w:bodyDiv w:val="1"/>
      <w:marLeft w:val="0"/>
      <w:marRight w:val="0"/>
      <w:marTop w:val="0"/>
      <w:marBottom w:val="0"/>
      <w:divBdr>
        <w:top w:val="none" w:sz="0" w:space="0" w:color="auto"/>
        <w:left w:val="none" w:sz="0" w:space="0" w:color="auto"/>
        <w:bottom w:val="none" w:sz="0" w:space="0" w:color="auto"/>
        <w:right w:val="none" w:sz="0" w:space="0" w:color="auto"/>
      </w:divBdr>
    </w:div>
    <w:div w:id="1975327619">
      <w:bodyDiv w:val="1"/>
      <w:marLeft w:val="0"/>
      <w:marRight w:val="0"/>
      <w:marTop w:val="0"/>
      <w:marBottom w:val="0"/>
      <w:divBdr>
        <w:top w:val="none" w:sz="0" w:space="0" w:color="auto"/>
        <w:left w:val="none" w:sz="0" w:space="0" w:color="auto"/>
        <w:bottom w:val="none" w:sz="0" w:space="0" w:color="auto"/>
        <w:right w:val="none" w:sz="0" w:space="0" w:color="auto"/>
      </w:divBdr>
    </w:div>
    <w:div w:id="1981108142">
      <w:bodyDiv w:val="1"/>
      <w:marLeft w:val="0"/>
      <w:marRight w:val="0"/>
      <w:marTop w:val="0"/>
      <w:marBottom w:val="0"/>
      <w:divBdr>
        <w:top w:val="none" w:sz="0" w:space="0" w:color="auto"/>
        <w:left w:val="none" w:sz="0" w:space="0" w:color="auto"/>
        <w:bottom w:val="none" w:sz="0" w:space="0" w:color="auto"/>
        <w:right w:val="none" w:sz="0" w:space="0" w:color="auto"/>
      </w:divBdr>
    </w:div>
    <w:div w:id="20354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FD69C705C274092AFC64C7FCB7B195F086B103E4DAFE214DD59AE863B5E864D61A5148D178f861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7FD69C705C274092AFC64C7FCB7B195F38DB203ECDBFE214DD59AE863fB65G" TargetMode="External"/><Relationship Id="rId12" Type="http://schemas.openxmlformats.org/officeDocument/2006/relationships/hyperlink" Target="consultantplus://offline/ref=B7FD69C705C274092AFC64C7FCB7B195F086B103E4DAFE214DD59AE863B5E864D61A5148D178f861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7FD69C705C274092AFC64C7FCB7B195F08FB004E8D7FE214DD59AE863B5E864D61A514BD77A80C1f867G" TargetMode="External"/><Relationship Id="rId11" Type="http://schemas.openxmlformats.org/officeDocument/2006/relationships/hyperlink" Target="consultantplus://offline/ref=B7FD69C705C274092AFC64C7FCB7B195F086B103E4DAFE214DD59AE863B5E864D61A5148D178f861G" TargetMode="External"/><Relationship Id="rId5" Type="http://schemas.openxmlformats.org/officeDocument/2006/relationships/hyperlink" Target="consultantplus://offline/ref=B7FD69C705C274092AFC64C7FCB7B195F086B103E4DAFE214DD59AE863B5E864D61A5148D178f861G" TargetMode="External"/><Relationship Id="rId10" Type="http://schemas.openxmlformats.org/officeDocument/2006/relationships/hyperlink" Target="consultantplus://offline/ref=B7FD69C705C274092AFC64C7FCB7B195F388B30DE9D2FE214DD59AE863fB65G" TargetMode="External"/><Relationship Id="rId4" Type="http://schemas.openxmlformats.org/officeDocument/2006/relationships/hyperlink" Target="consultantplus://offline/ref=B7FD69C705C274092AFC64C7FCB7B195F38DB203ECDBFE214DD59AE863B5E864D61A514BD77A80C4f866G" TargetMode="External"/><Relationship Id="rId9" Type="http://schemas.openxmlformats.org/officeDocument/2006/relationships/hyperlink" Target="consultantplus://offline/ref=B7FD69C705C274092AFC64C7FCB7B195F086B103E4DAFE214DD59AE863B5E864D61A5148D178f86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131</cp:revision>
  <dcterms:created xsi:type="dcterms:W3CDTF">2019-03-25T20:11:00Z</dcterms:created>
  <dcterms:modified xsi:type="dcterms:W3CDTF">2019-03-25T20:46:00Z</dcterms:modified>
</cp:coreProperties>
</file>