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8A" w:rsidRPr="009D52E0" w:rsidRDefault="00A1018A" w:rsidP="00A10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нового года  -</w:t>
      </w:r>
      <w:r w:rsidRPr="00E37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новые правила охраны поверхностных водных объектов.</w:t>
      </w:r>
      <w:r w:rsidRPr="00E37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1018A" w:rsidRPr="00AD29F6" w:rsidRDefault="00A1018A" w:rsidP="00A1018A">
      <w:pPr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F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 № 1391, вступающим в силу с 01.01.2021 вводятся в действие  </w:t>
      </w:r>
      <w:r w:rsidRPr="00AD29F6">
        <w:rPr>
          <w:rFonts w:ascii="Times New Roman" w:hAnsi="Times New Roman" w:cs="Times New Roman"/>
          <w:bCs/>
          <w:sz w:val="28"/>
          <w:szCs w:val="28"/>
        </w:rPr>
        <w:t>Правила охраны поверхностных водных объектов.</w:t>
      </w:r>
      <w:r w:rsidRPr="00AD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исчерпывающий перечень мероприятий по охране таких объектов. Определены полномочия органов власти, собственников и водопользователей.</w:t>
      </w:r>
    </w:p>
    <w:p w:rsidR="00A1018A" w:rsidRDefault="00A1018A" w:rsidP="00A1018A">
      <w:pPr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9F6">
        <w:rPr>
          <w:rFonts w:ascii="Times New Roman" w:hAnsi="Times New Roman" w:cs="Times New Roman"/>
          <w:sz w:val="28"/>
          <w:szCs w:val="28"/>
        </w:rPr>
        <w:t>Мероприятия по охране поверхностных водных объектов будут  осуществляться с соблюдением требований водного законодательства, законодательства в области охраны окружающей среды, законодательства о рыболовстве и сохранении водных биологических ресурсов, законодательства в области обеспечения санитарно-эпидемиологического благополучия населения.</w:t>
      </w:r>
    </w:p>
    <w:p w:rsidR="00A1018A" w:rsidRPr="00AD29F6" w:rsidRDefault="00A1018A" w:rsidP="00A1018A">
      <w:pPr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</w:t>
      </w:r>
      <w:r w:rsidRPr="00AD29F6">
        <w:rPr>
          <w:rFonts w:ascii="Times New Roman" w:hAnsi="Times New Roman" w:cs="Times New Roman"/>
          <w:sz w:val="28"/>
          <w:szCs w:val="28"/>
        </w:rPr>
        <w:t xml:space="preserve"> поверхностных водных объектов включают в себя:</w:t>
      </w:r>
    </w:p>
    <w:p w:rsidR="00A1018A" w:rsidRPr="00AD29F6" w:rsidRDefault="00A1018A" w:rsidP="00A1018A">
      <w:pPr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9F6">
        <w:rPr>
          <w:rFonts w:ascii="Times New Roman" w:hAnsi="Times New Roman" w:cs="Times New Roman"/>
          <w:sz w:val="28"/>
          <w:szCs w:val="28"/>
        </w:rPr>
        <w:t xml:space="preserve">установление границ </w:t>
      </w:r>
      <w:proofErr w:type="spellStart"/>
      <w:r w:rsidRPr="00AD29F6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AD29F6">
        <w:rPr>
          <w:rFonts w:ascii="Times New Roman" w:hAnsi="Times New Roman" w:cs="Times New Roman"/>
          <w:sz w:val="28"/>
          <w:szCs w:val="28"/>
        </w:rPr>
        <w:t xml:space="preserve"> зон и границ прибрежных защитных полос поверхностных водных объектов, в том числе обозначение на местности посредством специальных информационных знаков;</w:t>
      </w:r>
    </w:p>
    <w:p w:rsidR="00A1018A" w:rsidRPr="00AD29F6" w:rsidRDefault="00A1018A" w:rsidP="00A1018A">
      <w:pPr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9F6">
        <w:rPr>
          <w:rFonts w:ascii="Times New Roman" w:hAnsi="Times New Roman" w:cs="Times New Roman"/>
          <w:sz w:val="28"/>
          <w:szCs w:val="28"/>
        </w:rPr>
        <w:t>предотвращение загрязнения, засорения поверхностных водных объектов и истощения вод, а также ликвидацию последствий указанных явлений, извлечение объектов механического засорения;</w:t>
      </w:r>
    </w:p>
    <w:p w:rsidR="00A1018A" w:rsidRPr="00AD29F6" w:rsidRDefault="00A1018A" w:rsidP="00A1018A">
      <w:pPr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9F6">
        <w:rPr>
          <w:rFonts w:ascii="Times New Roman" w:hAnsi="Times New Roman" w:cs="Times New Roman"/>
          <w:sz w:val="28"/>
          <w:szCs w:val="28"/>
        </w:rPr>
        <w:t>расчистку поверхностных водных объектов от донных отложений;</w:t>
      </w:r>
    </w:p>
    <w:p w:rsidR="00A1018A" w:rsidRPr="00AD29F6" w:rsidRDefault="00A1018A" w:rsidP="00A1018A">
      <w:pPr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9F6">
        <w:rPr>
          <w:rFonts w:ascii="Times New Roman" w:hAnsi="Times New Roman" w:cs="Times New Roman"/>
          <w:sz w:val="28"/>
          <w:szCs w:val="28"/>
        </w:rPr>
        <w:t>аэрацию водных объектов;</w:t>
      </w:r>
    </w:p>
    <w:p w:rsidR="00A1018A" w:rsidRPr="00AD29F6" w:rsidRDefault="00A1018A" w:rsidP="00A1018A">
      <w:pPr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9F6">
        <w:rPr>
          <w:rFonts w:ascii="Times New Roman" w:hAnsi="Times New Roman" w:cs="Times New Roman"/>
          <w:sz w:val="28"/>
          <w:szCs w:val="28"/>
        </w:rPr>
        <w:t>биологическую рекультивацию водных объектов;</w:t>
      </w:r>
    </w:p>
    <w:p w:rsidR="00A1018A" w:rsidRPr="00AD29F6" w:rsidRDefault="00A1018A" w:rsidP="00A1018A">
      <w:pPr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29F6">
        <w:rPr>
          <w:rFonts w:ascii="Times New Roman" w:hAnsi="Times New Roman" w:cs="Times New Roman"/>
          <w:sz w:val="28"/>
          <w:szCs w:val="28"/>
        </w:rPr>
        <w:t>залужение</w:t>
      </w:r>
      <w:proofErr w:type="spellEnd"/>
      <w:r w:rsidRPr="00AD29F6">
        <w:rPr>
          <w:rFonts w:ascii="Times New Roman" w:hAnsi="Times New Roman" w:cs="Times New Roman"/>
          <w:sz w:val="28"/>
          <w:szCs w:val="28"/>
        </w:rPr>
        <w:t xml:space="preserve"> и закрепление кустарниковой растительностью берегов;</w:t>
      </w:r>
    </w:p>
    <w:p w:rsidR="00A1018A" w:rsidRPr="00AD29F6" w:rsidRDefault="00A1018A" w:rsidP="00A1018A">
      <w:pPr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9F6">
        <w:rPr>
          <w:rFonts w:ascii="Times New Roman" w:hAnsi="Times New Roman" w:cs="Times New Roman"/>
          <w:sz w:val="28"/>
          <w:szCs w:val="28"/>
        </w:rPr>
        <w:t>оборудование хозяйственных объектов сооружениями, обеспечивающими охрану поверхностных водных объектов от загрязнения, засорения, заиления и истощения вод.</w:t>
      </w:r>
    </w:p>
    <w:p w:rsidR="00A1018A" w:rsidRPr="00AD29F6" w:rsidRDefault="00A1018A" w:rsidP="00A1018A">
      <w:pPr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9F6">
        <w:rPr>
          <w:rFonts w:ascii="Times New Roman" w:hAnsi="Times New Roman" w:cs="Times New Roman"/>
          <w:sz w:val="28"/>
          <w:szCs w:val="28"/>
        </w:rPr>
        <w:t>Мероприятия по охране поверхностных водных объектов осуществляются Министерством сельского хозяйства Российской Федерации</w:t>
      </w:r>
      <w:proofErr w:type="gramStart"/>
      <w:r w:rsidRPr="00AD29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29F6">
        <w:rPr>
          <w:rFonts w:ascii="Times New Roman" w:hAnsi="Times New Roman" w:cs="Times New Roman"/>
          <w:sz w:val="28"/>
          <w:szCs w:val="28"/>
        </w:rPr>
        <w:t xml:space="preserve"> Федеральным агентством водных ресурсов,  органами государственной власти субъектов Российской Федерации,  органами местного самоуправления - в отношении поверхностных водных объектов, находящихся в собственности муниципальных образований;</w:t>
      </w:r>
      <w:bookmarkStart w:id="0" w:name="Par2"/>
      <w:bookmarkEnd w:id="0"/>
      <w:r w:rsidRPr="00AD29F6">
        <w:rPr>
          <w:rFonts w:ascii="Times New Roman" w:hAnsi="Times New Roman" w:cs="Times New Roman"/>
          <w:sz w:val="28"/>
          <w:szCs w:val="28"/>
        </w:rPr>
        <w:t xml:space="preserve"> собственниками  поверхностного водного объекта - в отношении прудов, обводненных карьеров, расположенных в границах земельного участка, принадлежащего на праве собственности физическому лицу, юридическому лицу, а также водопользователями, которым  предоставлено право пользования поверхностным водным объектом на основании договора водопользования или решения о предоставлении водного объекта в пользование.</w:t>
      </w:r>
    </w:p>
    <w:p w:rsidR="00A1018A" w:rsidRPr="00AD29F6" w:rsidRDefault="00A1018A" w:rsidP="00A1018A">
      <w:pPr>
        <w:spacing w:line="24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9F6">
        <w:rPr>
          <w:rFonts w:ascii="Times New Roman" w:hAnsi="Times New Roman" w:cs="Times New Roman"/>
          <w:sz w:val="28"/>
          <w:szCs w:val="28"/>
        </w:rPr>
        <w:t xml:space="preserve">Мероприятия по охране поверхностных водных объектов государственными и муниципальными органами  власти будут </w:t>
      </w:r>
      <w:proofErr w:type="gramStart"/>
      <w:r w:rsidRPr="00AD29F6">
        <w:rPr>
          <w:rFonts w:ascii="Times New Roman" w:hAnsi="Times New Roman" w:cs="Times New Roman"/>
          <w:sz w:val="28"/>
          <w:szCs w:val="28"/>
        </w:rPr>
        <w:t>планироваться</w:t>
      </w:r>
      <w:proofErr w:type="gramEnd"/>
      <w:r w:rsidRPr="00AD29F6">
        <w:rPr>
          <w:rFonts w:ascii="Times New Roman" w:hAnsi="Times New Roman" w:cs="Times New Roman"/>
          <w:sz w:val="28"/>
          <w:szCs w:val="28"/>
        </w:rPr>
        <w:t xml:space="preserve"> и осуществляться в соответствии со схемами комплексного использования и охраны водных объектов.</w:t>
      </w:r>
    </w:p>
    <w:p w:rsidR="00A1018A" w:rsidRDefault="00A1018A" w:rsidP="00A1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A1018A" w:rsidRDefault="00A1018A" w:rsidP="00A1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                                            Н.Н. Кулешова </w:t>
      </w:r>
    </w:p>
    <w:p w:rsidR="00A1018A" w:rsidRDefault="00A1018A" w:rsidP="00A1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D2BFF" w:rsidRDefault="00A1018A" w:rsidP="00A1018A">
      <w:pPr>
        <w:autoSpaceDE w:val="0"/>
        <w:autoSpaceDN w:val="0"/>
        <w:adjustRightInd w:val="0"/>
        <w:spacing w:after="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>22.09.2020</w:t>
      </w:r>
      <w:bookmarkStart w:id="1" w:name="_GoBack"/>
      <w:bookmarkEnd w:id="1"/>
    </w:p>
    <w:sectPr w:rsidR="006D2BFF" w:rsidSect="00A1018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8A"/>
    <w:rsid w:val="006D2BFF"/>
    <w:rsid w:val="00A1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2020-09-23T10:54:00Z</dcterms:created>
  <dcterms:modified xsi:type="dcterms:W3CDTF">2020-09-23T10:55:00Z</dcterms:modified>
</cp:coreProperties>
</file>