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9" w:rsidRPr="00B45E69" w:rsidRDefault="00B45E69" w:rsidP="00B45E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Вступил в силу н</w:t>
      </w:r>
      <w:r w:rsidRPr="00B45E69">
        <w:rPr>
          <w:rFonts w:ascii="Times New Roman" w:hAnsi="Times New Roman" w:cs="Times New Roman"/>
          <w:b/>
          <w:sz w:val="28"/>
          <w:szCs w:val="28"/>
        </w:rPr>
        <w:t>овый Закон о Правительстве</w:t>
      </w:r>
    </w:p>
    <w:p w:rsidR="00B45E69" w:rsidRPr="00B45E69" w:rsidRDefault="00B45E69" w:rsidP="00B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E69">
        <w:rPr>
          <w:rFonts w:ascii="Times New Roman" w:hAnsi="Times New Roman" w:cs="Times New Roman"/>
          <w:sz w:val="28"/>
          <w:szCs w:val="28"/>
        </w:rPr>
        <w:t>С</w:t>
      </w:r>
      <w:r w:rsidRPr="00B45E69">
        <w:rPr>
          <w:rFonts w:ascii="Times New Roman" w:hAnsi="Times New Roman" w:cs="Times New Roman"/>
          <w:sz w:val="28"/>
          <w:szCs w:val="28"/>
        </w:rPr>
        <w:t xml:space="preserve"> 6 ноября 2020 г</w:t>
      </w:r>
      <w:r w:rsidRPr="00B45E69">
        <w:rPr>
          <w:rFonts w:ascii="Times New Roman" w:hAnsi="Times New Roman" w:cs="Times New Roman"/>
          <w:sz w:val="28"/>
          <w:szCs w:val="28"/>
        </w:rPr>
        <w:t xml:space="preserve">ода вступил в силу </w:t>
      </w:r>
      <w:r w:rsidRPr="00B45E69">
        <w:rPr>
          <w:rFonts w:ascii="Times New Roman" w:hAnsi="Times New Roman" w:cs="Times New Roman"/>
          <w:sz w:val="28"/>
          <w:szCs w:val="28"/>
        </w:rPr>
        <w:t>Федеральный конституцио</w:t>
      </w:r>
      <w:r w:rsidRPr="00B45E69">
        <w:rPr>
          <w:rFonts w:ascii="Times New Roman" w:hAnsi="Times New Roman" w:cs="Times New Roman"/>
          <w:sz w:val="28"/>
          <w:szCs w:val="28"/>
        </w:rPr>
        <w:t>нный закон от 6 ноября 2020 г. №</w:t>
      </w:r>
      <w:r w:rsidRPr="00B45E69">
        <w:rPr>
          <w:rFonts w:ascii="Times New Roman" w:hAnsi="Times New Roman" w:cs="Times New Roman"/>
          <w:sz w:val="28"/>
          <w:szCs w:val="28"/>
        </w:rPr>
        <w:t xml:space="preserve"> 4-ФКЗ </w:t>
      </w:r>
      <w:r w:rsidRPr="00B45E69">
        <w:rPr>
          <w:rFonts w:ascii="Times New Roman" w:hAnsi="Times New Roman" w:cs="Times New Roman"/>
          <w:sz w:val="28"/>
          <w:szCs w:val="28"/>
        </w:rPr>
        <w:t>«</w:t>
      </w:r>
      <w:r w:rsidRPr="00B45E69">
        <w:rPr>
          <w:rFonts w:ascii="Times New Roman" w:hAnsi="Times New Roman" w:cs="Times New Roman"/>
          <w:sz w:val="28"/>
          <w:szCs w:val="28"/>
        </w:rPr>
        <w:t>О Пра</w:t>
      </w:r>
      <w:r w:rsidRPr="00B45E69">
        <w:rPr>
          <w:rFonts w:ascii="Times New Roman" w:hAnsi="Times New Roman" w:cs="Times New Roman"/>
          <w:sz w:val="28"/>
          <w:szCs w:val="28"/>
        </w:rPr>
        <w:t>вительстве Российской Федерации».</w:t>
      </w:r>
    </w:p>
    <w:p w:rsidR="00B45E69" w:rsidRPr="00B45E69" w:rsidRDefault="00B45E69" w:rsidP="00B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E69">
        <w:rPr>
          <w:rFonts w:ascii="Times New Roman" w:hAnsi="Times New Roman" w:cs="Times New Roman"/>
          <w:sz w:val="28"/>
          <w:szCs w:val="28"/>
        </w:rPr>
        <w:t>Данный федеральный конституционный закон подготовлен в связи со вступлением в силу 4 июля 2020 года изменений в Конституцию Российской Федерации, предусмотренных статьей 1 Закона о поправке к Конституции Российской Федерации от 14 марта 2020 года № 1-ФКЗ «О совершенствовании регулирования отдельных вопросов организации и функционирования публичной власти».</w:t>
      </w:r>
    </w:p>
    <w:p w:rsidR="00B45E69" w:rsidRDefault="00B45E69" w:rsidP="00B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E69">
        <w:rPr>
          <w:rFonts w:ascii="Times New Roman" w:hAnsi="Times New Roman" w:cs="Times New Roman"/>
          <w:sz w:val="28"/>
          <w:szCs w:val="28"/>
        </w:rPr>
        <w:t xml:space="preserve">В </w:t>
      </w:r>
      <w:r w:rsidRPr="00B45E69">
        <w:rPr>
          <w:rFonts w:ascii="Times New Roman" w:hAnsi="Times New Roman" w:cs="Times New Roman"/>
          <w:sz w:val="28"/>
          <w:szCs w:val="28"/>
        </w:rPr>
        <w:t>указанном законе закреплены конституционные поправки: в частности, з</w:t>
      </w:r>
      <w:r w:rsidRPr="00B45E69">
        <w:rPr>
          <w:rFonts w:ascii="Times New Roman" w:hAnsi="Times New Roman" w:cs="Times New Roman"/>
          <w:sz w:val="28"/>
          <w:szCs w:val="28"/>
        </w:rPr>
        <w:t>акреплен новый порядок назначения на должность членов Правительства, предусматривающий усиление р</w:t>
      </w:r>
      <w:r w:rsidRPr="00B45E69">
        <w:rPr>
          <w:rFonts w:ascii="Times New Roman" w:hAnsi="Times New Roman" w:cs="Times New Roman"/>
          <w:sz w:val="28"/>
          <w:szCs w:val="28"/>
        </w:rPr>
        <w:t>оли палат Федерального Собрания, у</w:t>
      </w:r>
      <w:r w:rsidRPr="00B45E69">
        <w:rPr>
          <w:rFonts w:ascii="Times New Roman" w:hAnsi="Times New Roman" w:cs="Times New Roman"/>
          <w:sz w:val="28"/>
          <w:szCs w:val="28"/>
        </w:rPr>
        <w:t>точнены полномочия Правительства в области культуры, науки, образования, соцобеспечения, защиты семьи и детства, здравоохранения, взаимодействия с институтами гражданского общества, охраны окружающей среды.</w:t>
      </w:r>
    </w:p>
    <w:p w:rsidR="00B45E69" w:rsidRDefault="00B45E69" w:rsidP="00B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E69" w:rsidRPr="00B45E69" w:rsidRDefault="00B45E69" w:rsidP="00B4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5E69" w:rsidRDefault="00B45E69" w:rsidP="00B4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B45E69" w:rsidRDefault="00B45E69" w:rsidP="00B45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47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Т.Р. Хабаху</w:t>
      </w:r>
    </w:p>
    <w:p w:rsidR="00B45E69" w:rsidRPr="00B45E69" w:rsidRDefault="00B45E69" w:rsidP="00B45E69">
      <w:pPr>
        <w:pStyle w:val="s1"/>
        <w:ind w:firstLine="708"/>
        <w:jc w:val="both"/>
        <w:rPr>
          <w:sz w:val="28"/>
          <w:szCs w:val="28"/>
        </w:rPr>
      </w:pPr>
    </w:p>
    <w:p w:rsidR="00B45E69" w:rsidRDefault="00B45E69" w:rsidP="00B45E69"/>
    <w:p w:rsidR="00B45E69" w:rsidRDefault="00B45E69" w:rsidP="00B45E69">
      <w:r>
        <w:tab/>
      </w:r>
    </w:p>
    <w:p w:rsidR="00B45E69" w:rsidRDefault="00B45E69" w:rsidP="00B45E69"/>
    <w:p w:rsidR="00B45E69" w:rsidRDefault="00B45E69" w:rsidP="00B45E69"/>
    <w:p w:rsidR="00165E5B" w:rsidRDefault="00B45E69" w:rsidP="00B45E69">
      <w:r>
        <w:t xml:space="preserve"> </w:t>
      </w:r>
    </w:p>
    <w:sectPr w:rsidR="0016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14"/>
    <w:rsid w:val="005071E7"/>
    <w:rsid w:val="008336C8"/>
    <w:rsid w:val="009F0D14"/>
    <w:rsid w:val="00B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2020-11-30T05:51:00Z</dcterms:created>
  <dcterms:modified xsi:type="dcterms:W3CDTF">2020-11-30T05:59:00Z</dcterms:modified>
</cp:coreProperties>
</file>