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7B0350" w:rsidRDefault="00B13176" w:rsidP="007B0350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C04394">
        <w:rPr>
          <w:sz w:val="28"/>
          <w:szCs w:val="28"/>
        </w:rPr>
        <w:t>решения Совета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1264AE" w:rsidRPr="001264AE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07 ноября 2019 г. № 104/1 «Об утверждении административного регламента осуществления муниципального контроля</w:t>
      </w:r>
      <w:proofErr w:type="gramEnd"/>
      <w:r w:rsidR="001264AE" w:rsidRPr="001264AE">
        <w:rPr>
          <w:color w:val="000000"/>
          <w:sz w:val="28"/>
          <w:szCs w:val="28"/>
        </w:rPr>
        <w:t xml:space="preserve"> </w:t>
      </w:r>
      <w:r w:rsidR="001264AE">
        <w:rPr>
          <w:color w:val="000000"/>
          <w:sz w:val="28"/>
          <w:szCs w:val="28"/>
        </w:rPr>
        <w:t>в области торговой деятельности</w:t>
      </w:r>
      <w:r w:rsidR="00383C3E" w:rsidRPr="00383C3E">
        <w:rPr>
          <w:color w:val="000000"/>
          <w:sz w:val="28"/>
          <w:szCs w:val="28"/>
        </w:rPr>
        <w:t>»</w:t>
      </w:r>
      <w:r w:rsidR="00383C3E">
        <w:rPr>
          <w:color w:val="000000"/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1264AE">
        <w:rPr>
          <w:sz w:val="28"/>
          <w:szCs w:val="28"/>
        </w:rPr>
        <w:t>в</w:t>
      </w:r>
      <w:bookmarkStart w:id="0" w:name="_GoBack"/>
      <w:bookmarkEnd w:id="0"/>
      <w:r w:rsidR="001264AE" w:rsidRPr="001264AE">
        <w:rPr>
          <w:sz w:val="28"/>
          <w:szCs w:val="28"/>
        </w:rPr>
        <w:t xml:space="preserve"> соответствии с Федеральным законом  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Новоленинского сельского поселения от 1 августа 2018 г. № 49 «Об утверждении порядков разработки</w:t>
      </w:r>
      <w:proofErr w:type="gramEnd"/>
      <w:r w:rsidR="001264AE" w:rsidRPr="001264AE">
        <w:rPr>
          <w:sz w:val="28"/>
          <w:szCs w:val="28"/>
        </w:rPr>
        <w:t xml:space="preserve"> </w:t>
      </w:r>
      <w:proofErr w:type="gramStart"/>
      <w:r w:rsidR="001264AE" w:rsidRPr="001264AE">
        <w:rPr>
          <w:sz w:val="28"/>
          <w:szCs w:val="28"/>
        </w:rPr>
        <w:t>и утверждения</w:t>
      </w:r>
      <w:proofErr w:type="gramEnd"/>
      <w:r w:rsidR="001264AE" w:rsidRPr="001264AE">
        <w:rPr>
          <w:sz w:val="28"/>
          <w:szCs w:val="28"/>
        </w:rPr>
        <w:t xml:space="preserve">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</w:t>
      </w:r>
      <w:proofErr w:type="gramStart"/>
      <w:r w:rsidR="001264AE" w:rsidRPr="001264AE">
        <w:rPr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1264AE" w:rsidRPr="001264AE">
        <w:rPr>
          <w:sz w:val="28"/>
          <w:szCs w:val="28"/>
        </w:rPr>
        <w:t xml:space="preserve">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 w:rsidR="00C31AB6">
        <w:rPr>
          <w:sz w:val="28"/>
          <w:szCs w:val="28"/>
        </w:rPr>
        <w:t>А.Е.Панферова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D54A4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19E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 w:rsidR="00C2719E">
        <w:rPr>
          <w:sz w:val="28"/>
          <w:szCs w:val="28"/>
        </w:rPr>
        <w:t>2</w:t>
      </w:r>
      <w:r w:rsidR="00A965C2">
        <w:rPr>
          <w:sz w:val="28"/>
          <w:szCs w:val="28"/>
        </w:rPr>
        <w:t>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4B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4A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C3E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C7F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B7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350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AB6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2020-06-09T07:42:00Z</dcterms:created>
  <dcterms:modified xsi:type="dcterms:W3CDTF">2020-06-09T07:42:00Z</dcterms:modified>
</cp:coreProperties>
</file>