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A" w:rsidRPr="00FF7A22" w:rsidRDefault="00FF7A22" w:rsidP="00FF7A22">
      <w:pPr>
        <w:jc w:val="right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ПРОЕКТ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F037A">
        <w:rPr>
          <w:rFonts w:ascii="Arial" w:hAnsi="Arial" w:cs="Arial"/>
          <w:bCs/>
          <w:iCs/>
        </w:rPr>
        <w:t>КРАСНОДАРСКИЙ КРАЙ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F037A">
        <w:rPr>
          <w:rFonts w:ascii="Arial" w:hAnsi="Arial" w:cs="Arial"/>
          <w:bCs/>
          <w:iCs/>
        </w:rPr>
        <w:t>ТИМАШЕВСКИЙ РАЙОН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F037A">
        <w:rPr>
          <w:rFonts w:ascii="Arial" w:hAnsi="Arial" w:cs="Arial"/>
          <w:bCs/>
          <w:iCs/>
        </w:rPr>
        <w:t>АДМИНИСТРАЦИЯ НОВОЛЕНИНСКОГО СЕЛЬСКОГО ПОСЕЛЕНИЯ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F037A">
        <w:rPr>
          <w:rFonts w:ascii="Arial" w:hAnsi="Arial" w:cs="Arial"/>
          <w:bCs/>
          <w:iCs/>
        </w:rPr>
        <w:t>ТИМАШЕВСКОГО РАЙОНА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AF037A">
        <w:rPr>
          <w:rFonts w:ascii="Arial" w:hAnsi="Arial" w:cs="Arial"/>
          <w:bCs/>
          <w:iCs/>
        </w:rPr>
        <w:t>ПОСТАНОВЛЕНИЕ</w:t>
      </w:r>
    </w:p>
    <w:p w:rsidR="00AF037A" w:rsidRPr="00AF037A" w:rsidRDefault="00AF037A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9E101A" w:rsidRPr="00AF037A" w:rsidRDefault="00FF7A22" w:rsidP="00AF037A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</w:t>
      </w:r>
      <w:r w:rsidR="00AF037A" w:rsidRPr="00AF037A">
        <w:rPr>
          <w:rFonts w:ascii="Arial" w:hAnsi="Arial" w:cs="Arial"/>
          <w:bCs/>
          <w:iCs/>
        </w:rPr>
        <w:t xml:space="preserve"> года                             №                                      </w:t>
      </w:r>
      <w:proofErr w:type="spellStart"/>
      <w:r w:rsidR="00AF037A" w:rsidRPr="00AF037A">
        <w:rPr>
          <w:rFonts w:ascii="Arial" w:hAnsi="Arial" w:cs="Arial"/>
          <w:bCs/>
          <w:iCs/>
        </w:rPr>
        <w:t>х</w:t>
      </w:r>
      <w:proofErr w:type="gramStart"/>
      <w:r w:rsidR="00AF037A" w:rsidRPr="00AF037A">
        <w:rPr>
          <w:rFonts w:ascii="Arial" w:hAnsi="Arial" w:cs="Arial"/>
          <w:bCs/>
          <w:iCs/>
        </w:rPr>
        <w:t>.Л</w:t>
      </w:r>
      <w:proofErr w:type="gramEnd"/>
      <w:r w:rsidR="00AF037A" w:rsidRPr="00AF037A">
        <w:rPr>
          <w:rFonts w:ascii="Arial" w:hAnsi="Arial" w:cs="Arial"/>
          <w:bCs/>
          <w:iCs/>
        </w:rPr>
        <w:t>енинский</w:t>
      </w:r>
      <w:proofErr w:type="spellEnd"/>
    </w:p>
    <w:p w:rsidR="003672B7" w:rsidRPr="00DA7501" w:rsidRDefault="003672B7" w:rsidP="00012021">
      <w:pPr>
        <w:widowControl w:val="0"/>
        <w:ind w:firstLine="709"/>
        <w:outlineLvl w:val="0"/>
        <w:rPr>
          <w:b/>
          <w:sz w:val="28"/>
          <w:szCs w:val="28"/>
        </w:rPr>
      </w:pPr>
    </w:p>
    <w:p w:rsidR="003F5603" w:rsidRPr="00DA7501" w:rsidRDefault="00A96EB3" w:rsidP="00012021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DA750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63F2D" w:rsidRPr="00DA7501">
        <w:rPr>
          <w:b/>
          <w:bCs/>
          <w:sz w:val="28"/>
          <w:szCs w:val="28"/>
        </w:rPr>
        <w:t>Новоленинского</w:t>
      </w:r>
      <w:r w:rsidR="005D00B9" w:rsidRPr="00DA7501">
        <w:rPr>
          <w:b/>
          <w:bCs/>
          <w:sz w:val="28"/>
          <w:szCs w:val="28"/>
        </w:rPr>
        <w:t xml:space="preserve"> </w:t>
      </w:r>
      <w:r w:rsidR="00EF0821" w:rsidRPr="00DA7501">
        <w:rPr>
          <w:b/>
          <w:bCs/>
          <w:sz w:val="28"/>
          <w:szCs w:val="28"/>
        </w:rPr>
        <w:t>сельского поселения Тимашевского района</w:t>
      </w:r>
      <w:r w:rsidRPr="00DA7501">
        <w:rPr>
          <w:b/>
          <w:bCs/>
          <w:sz w:val="28"/>
          <w:szCs w:val="28"/>
        </w:rPr>
        <w:t xml:space="preserve"> </w:t>
      </w:r>
    </w:p>
    <w:p w:rsidR="003F5603" w:rsidRPr="00DA7501" w:rsidRDefault="003F5603" w:rsidP="0001202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bCs/>
          <w:sz w:val="28"/>
          <w:szCs w:val="28"/>
        </w:rPr>
        <w:t xml:space="preserve">от </w:t>
      </w:r>
      <w:r w:rsidR="009E101A" w:rsidRPr="00DA7501">
        <w:rPr>
          <w:b/>
          <w:bCs/>
          <w:sz w:val="28"/>
          <w:szCs w:val="28"/>
        </w:rPr>
        <w:t>25</w:t>
      </w:r>
      <w:r w:rsidRPr="00DA7501">
        <w:rPr>
          <w:b/>
          <w:bCs/>
          <w:sz w:val="28"/>
          <w:szCs w:val="28"/>
        </w:rPr>
        <w:t xml:space="preserve"> </w:t>
      </w:r>
      <w:r w:rsidR="009E101A" w:rsidRPr="00DA7501">
        <w:rPr>
          <w:b/>
          <w:bCs/>
          <w:sz w:val="28"/>
          <w:szCs w:val="28"/>
        </w:rPr>
        <w:t>марта</w:t>
      </w:r>
      <w:r w:rsidRPr="00DA7501">
        <w:rPr>
          <w:b/>
          <w:bCs/>
          <w:sz w:val="28"/>
          <w:szCs w:val="28"/>
        </w:rPr>
        <w:t xml:space="preserve"> </w:t>
      </w:r>
      <w:r w:rsidR="005D00B9" w:rsidRPr="00DA7501">
        <w:rPr>
          <w:b/>
          <w:bCs/>
          <w:sz w:val="28"/>
          <w:szCs w:val="28"/>
        </w:rPr>
        <w:t>2019</w:t>
      </w:r>
      <w:r w:rsidRPr="00DA7501">
        <w:rPr>
          <w:b/>
          <w:bCs/>
          <w:sz w:val="28"/>
          <w:szCs w:val="28"/>
        </w:rPr>
        <w:t xml:space="preserve"> г.</w:t>
      </w:r>
      <w:r w:rsidR="005D00B9" w:rsidRPr="00DA7501">
        <w:rPr>
          <w:b/>
          <w:bCs/>
          <w:sz w:val="28"/>
          <w:szCs w:val="28"/>
        </w:rPr>
        <w:t xml:space="preserve"> № </w:t>
      </w:r>
      <w:r w:rsidR="009E101A" w:rsidRPr="00DA7501">
        <w:rPr>
          <w:b/>
          <w:bCs/>
          <w:sz w:val="28"/>
          <w:szCs w:val="28"/>
        </w:rPr>
        <w:t>31</w:t>
      </w:r>
      <w:r w:rsidR="005D00B9" w:rsidRPr="00DA7501">
        <w:rPr>
          <w:b/>
          <w:bCs/>
          <w:sz w:val="28"/>
          <w:szCs w:val="28"/>
        </w:rPr>
        <w:t xml:space="preserve"> </w:t>
      </w:r>
      <w:r w:rsidR="000E1B3C" w:rsidRPr="00DA7501">
        <w:rPr>
          <w:b/>
          <w:bCs/>
          <w:i/>
          <w:sz w:val="28"/>
          <w:szCs w:val="28"/>
        </w:rPr>
        <w:t>«</w:t>
      </w:r>
      <w:r w:rsidR="005D00B9" w:rsidRPr="00DA7501">
        <w:rPr>
          <w:b/>
          <w:bCs/>
          <w:sz w:val="28"/>
          <w:szCs w:val="28"/>
        </w:rPr>
        <w:t>Об утверждении а</w:t>
      </w:r>
      <w:r w:rsidR="005D00B9" w:rsidRPr="00DA7501">
        <w:rPr>
          <w:b/>
          <w:sz w:val="28"/>
          <w:szCs w:val="28"/>
        </w:rPr>
        <w:t xml:space="preserve"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5D00B9" w:rsidRPr="00DA7501" w:rsidRDefault="005D00B9" w:rsidP="0001202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sz w:val="28"/>
          <w:szCs w:val="28"/>
        </w:rPr>
        <w:t>с добычей полезных ископаемых»</w:t>
      </w:r>
    </w:p>
    <w:p w:rsidR="00844739" w:rsidRPr="00DA7501" w:rsidRDefault="00844739" w:rsidP="00012021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844739" w:rsidRPr="00DA7501" w:rsidRDefault="00844739" w:rsidP="00012021">
      <w:pPr>
        <w:widowControl w:val="0"/>
        <w:ind w:firstLine="709"/>
        <w:rPr>
          <w:sz w:val="28"/>
          <w:szCs w:val="28"/>
        </w:rPr>
      </w:pPr>
    </w:p>
    <w:p w:rsidR="003F5603" w:rsidRPr="00DA7501" w:rsidRDefault="0084530B" w:rsidP="009821E7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bookmarkStart w:id="1" w:name="_GoBack"/>
      <w:r w:rsidRPr="00DA7501">
        <w:rPr>
          <w:bCs/>
          <w:kern w:val="32"/>
          <w:sz w:val="28"/>
          <w:szCs w:val="28"/>
        </w:rPr>
        <w:t xml:space="preserve">В соответствии со </w:t>
      </w:r>
      <w:r w:rsidR="008C2E6F" w:rsidRPr="00DA7501">
        <w:rPr>
          <w:bCs/>
          <w:kern w:val="32"/>
          <w:sz w:val="28"/>
          <w:szCs w:val="28"/>
        </w:rPr>
        <w:t>стат</w:t>
      </w:r>
      <w:r w:rsidRPr="00DA7501">
        <w:rPr>
          <w:bCs/>
          <w:kern w:val="32"/>
          <w:sz w:val="28"/>
          <w:szCs w:val="28"/>
        </w:rPr>
        <w:t>ьями 6, 8.2 и 8.3</w:t>
      </w:r>
      <w:r w:rsidR="008C2E6F" w:rsidRPr="00DA7501">
        <w:rPr>
          <w:bCs/>
          <w:kern w:val="32"/>
          <w:sz w:val="28"/>
          <w:szCs w:val="28"/>
        </w:rPr>
        <w:t xml:space="preserve"> Федерального</w:t>
      </w:r>
      <w:r w:rsidRPr="00DA7501">
        <w:rPr>
          <w:bCs/>
          <w:kern w:val="32"/>
          <w:sz w:val="28"/>
          <w:szCs w:val="28"/>
        </w:rPr>
        <w:t xml:space="preserve"> </w:t>
      </w:r>
      <w:r w:rsidR="008C2E6F" w:rsidRPr="00DA7501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</w:t>
      </w:r>
      <w:proofErr w:type="gramStart"/>
      <w:r w:rsidR="008C2E6F" w:rsidRPr="00DA7501">
        <w:rPr>
          <w:bCs/>
          <w:kern w:val="32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9E101A" w:rsidRPr="00DA7501">
        <w:rPr>
          <w:sz w:val="28"/>
          <w:szCs w:val="28"/>
        </w:rPr>
        <w:t>постановлением Новолен</w:t>
      </w:r>
      <w:r w:rsidR="005D68E9" w:rsidRPr="00DA7501">
        <w:rPr>
          <w:sz w:val="28"/>
          <w:szCs w:val="28"/>
        </w:rPr>
        <w:t xml:space="preserve">инского сельского поселения от </w:t>
      </w:r>
      <w:r w:rsidR="009E101A" w:rsidRPr="00DA7501">
        <w:rPr>
          <w:sz w:val="28"/>
          <w:szCs w:val="28"/>
        </w:rPr>
        <w:t>1 августа 2018 г</w:t>
      </w:r>
      <w:r w:rsidR="005D68E9" w:rsidRPr="00DA7501">
        <w:rPr>
          <w:sz w:val="28"/>
          <w:szCs w:val="28"/>
        </w:rPr>
        <w:t xml:space="preserve">. </w:t>
      </w:r>
      <w:r w:rsidR="009E101A" w:rsidRPr="00DA7501">
        <w:rPr>
          <w:sz w:val="28"/>
          <w:szCs w:val="28"/>
        </w:rPr>
        <w:t>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</w:t>
      </w:r>
      <w:proofErr w:type="gramEnd"/>
      <w:r w:rsidR="009E101A" w:rsidRPr="00DA7501">
        <w:rPr>
          <w:sz w:val="28"/>
          <w:szCs w:val="28"/>
        </w:rPr>
        <w:t xml:space="preserve"> контроля и административных регламентов предоставления муниципальных услуг»</w:t>
      </w:r>
      <w:bookmarkEnd w:id="1"/>
      <w:r w:rsidR="003F5603" w:rsidRPr="00DA7501">
        <w:rPr>
          <w:bCs/>
          <w:kern w:val="32"/>
          <w:sz w:val="28"/>
          <w:szCs w:val="28"/>
        </w:rPr>
        <w:t>, Уставом Ново</w:t>
      </w:r>
      <w:r w:rsidR="009E101A" w:rsidRPr="00DA7501">
        <w:rPr>
          <w:bCs/>
          <w:kern w:val="32"/>
          <w:sz w:val="28"/>
          <w:szCs w:val="28"/>
        </w:rPr>
        <w:t>лени</w:t>
      </w:r>
      <w:r w:rsidR="003F5603" w:rsidRPr="00DA7501">
        <w:rPr>
          <w:bCs/>
          <w:kern w:val="32"/>
          <w:sz w:val="28"/>
          <w:szCs w:val="28"/>
        </w:rPr>
        <w:t xml:space="preserve">нского сельского поселения Тимашевского района, </w:t>
      </w:r>
      <w:r w:rsidR="00AF037A">
        <w:rPr>
          <w:bCs/>
          <w:kern w:val="32"/>
          <w:sz w:val="28"/>
          <w:szCs w:val="28"/>
        </w:rPr>
        <w:t>постановляю</w:t>
      </w:r>
      <w:r w:rsidR="009821E7" w:rsidRPr="00DA7501">
        <w:rPr>
          <w:bCs/>
          <w:kern w:val="32"/>
          <w:sz w:val="28"/>
          <w:szCs w:val="28"/>
        </w:rPr>
        <w:t>:</w:t>
      </w:r>
    </w:p>
    <w:p w:rsidR="00A96EB3" w:rsidRPr="00DA7501" w:rsidRDefault="00AF037A" w:rsidP="00012021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</w:pPr>
      <w:r>
        <w:t xml:space="preserve">1. </w:t>
      </w:r>
      <w:r w:rsidR="00A96EB3" w:rsidRPr="00DA7501">
        <w:t xml:space="preserve">В постановление администрации </w:t>
      </w:r>
      <w:r w:rsidR="003F5603" w:rsidRPr="00DA7501">
        <w:t>Ново</w:t>
      </w:r>
      <w:r w:rsidR="009E101A" w:rsidRPr="00DA7501">
        <w:t>лени</w:t>
      </w:r>
      <w:r w:rsidR="003F5603" w:rsidRPr="00DA7501">
        <w:t>нского сельского по</w:t>
      </w:r>
      <w:r w:rsidR="009E101A" w:rsidRPr="00DA7501">
        <w:t>селения Тимашевского района от 25</w:t>
      </w:r>
      <w:r w:rsidR="003F5603" w:rsidRPr="00DA7501">
        <w:t xml:space="preserve"> </w:t>
      </w:r>
      <w:r w:rsidR="009E101A" w:rsidRPr="00DA7501">
        <w:t>марта</w:t>
      </w:r>
      <w:r w:rsidR="003F5603" w:rsidRPr="00DA7501">
        <w:t xml:space="preserve"> 2019 г. № </w:t>
      </w:r>
      <w:r w:rsidR="009E101A" w:rsidRPr="00DA7501">
        <w:t>31</w:t>
      </w:r>
      <w:r w:rsidR="003F5603" w:rsidRPr="00DA7501">
        <w:t xml:space="preserve"> «Об утверждении административного регламента осуществления муниципального </w:t>
      </w:r>
      <w:proofErr w:type="gramStart"/>
      <w:r w:rsidR="003F5603" w:rsidRPr="00DA7501">
        <w:t>контроля за</w:t>
      </w:r>
      <w:proofErr w:type="gramEnd"/>
      <w:r w:rsidR="003F5603" w:rsidRPr="00DA7501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</w:r>
      <w:r w:rsidR="00A96EB3" w:rsidRPr="00DA7501">
        <w:t>внести следующие изменения:</w:t>
      </w:r>
    </w:p>
    <w:p w:rsidR="00012021" w:rsidRPr="00DA7501" w:rsidRDefault="00AF037A" w:rsidP="00012021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1.1. </w:t>
      </w:r>
      <w:r w:rsidR="00012021" w:rsidRPr="00DA7501">
        <w:t xml:space="preserve">Изложить </w:t>
      </w:r>
      <w:r w:rsidR="005D68E9" w:rsidRPr="00DA7501">
        <w:t>абзац 2</w:t>
      </w:r>
      <w:r w:rsidR="00012021" w:rsidRPr="00DA7501">
        <w:t xml:space="preserve"> подраздела 2 регламента в следующей редакции:</w:t>
      </w:r>
    </w:p>
    <w:p w:rsidR="00012021" w:rsidRPr="00DA7501" w:rsidRDefault="00012021" w:rsidP="00012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 xml:space="preserve">«2.2. </w:t>
      </w:r>
      <w:proofErr w:type="gramStart"/>
      <w:r w:rsidRPr="00DA7501">
        <w:rPr>
          <w:sz w:val="28"/>
          <w:szCs w:val="28"/>
        </w:rPr>
        <w:t xml:space="preserve">Должностными лицами органа муниципального контроля являются специалисты администрации Новоленинского сельского поселения Тимашевского района, которым поручено проведение проверки распоряжением администрации Новоленинского сельского поселения Тимашевского района в соответствии с их должностными инструкциями, а также организация и проведение мероприятий </w:t>
      </w:r>
      <w:r w:rsidRPr="00DA7501">
        <w:rPr>
          <w:bCs/>
          <w:sz w:val="28"/>
          <w:szCs w:val="28"/>
        </w:rPr>
        <w:t xml:space="preserve">по профилактике нарушений обязательных </w:t>
      </w:r>
      <w:r w:rsidRPr="00DA7501">
        <w:rPr>
          <w:bCs/>
          <w:sz w:val="28"/>
          <w:szCs w:val="28"/>
        </w:rPr>
        <w:lastRenderedPageBreak/>
        <w:t>требований, в соответствии с ежегодно утверждаемыми органом муниципального контроля программами профилактики нарушений, а мероприятий по контролю с юридическими лицами, индивидуальными</w:t>
      </w:r>
      <w:proofErr w:type="gramEnd"/>
      <w:r w:rsidRPr="00DA7501">
        <w:rPr>
          <w:bCs/>
          <w:sz w:val="28"/>
          <w:szCs w:val="28"/>
        </w:rPr>
        <w:t xml:space="preserve"> предпринимателями без взаимодействия – на основании заданий на проведение таких мероприятий </w:t>
      </w:r>
      <w:r w:rsidRPr="00DA7501">
        <w:rPr>
          <w:sz w:val="28"/>
          <w:szCs w:val="28"/>
        </w:rPr>
        <w:t>(далее – должностные лица органа муниципального контроля)</w:t>
      </w:r>
      <w:proofErr w:type="gramStart"/>
      <w:r w:rsidRPr="00DA7501">
        <w:rPr>
          <w:sz w:val="28"/>
          <w:szCs w:val="28"/>
        </w:rPr>
        <w:t>.»</w:t>
      </w:r>
      <w:proofErr w:type="gramEnd"/>
      <w:r w:rsidRPr="00DA7501">
        <w:rPr>
          <w:sz w:val="28"/>
          <w:szCs w:val="28"/>
        </w:rPr>
        <w:t>.</w:t>
      </w:r>
    </w:p>
    <w:p w:rsidR="00012021" w:rsidRPr="00DA7501" w:rsidRDefault="00012021" w:rsidP="00012021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1.2. Изложить абзац 9 пункта 5.1. подраздела 5 регламента в следующей редакции:</w:t>
      </w:r>
    </w:p>
    <w:p w:rsidR="00012021" w:rsidRPr="00DA7501" w:rsidRDefault="00012021" w:rsidP="000120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r w:rsidRPr="00DA7501">
        <w:rPr>
          <w:rFonts w:eastAsia="Times New Roman"/>
          <w:bCs/>
        </w:rPr>
        <w:t>«9) объявлять предостережения о недопустимости нарушения обязательных требований, в соответствии с частями 5 -7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предостережения»;».</w:t>
      </w:r>
    </w:p>
    <w:p w:rsidR="00012021" w:rsidRPr="00DA7501" w:rsidRDefault="00012021" w:rsidP="006A474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A7501">
        <w:rPr>
          <w:bCs/>
          <w:sz w:val="28"/>
          <w:szCs w:val="28"/>
        </w:rPr>
        <w:t>1.3.</w:t>
      </w:r>
      <w:r w:rsidR="006A474B" w:rsidRPr="00DA7501">
        <w:rPr>
          <w:bCs/>
          <w:sz w:val="28"/>
          <w:szCs w:val="28"/>
        </w:rPr>
        <w:t xml:space="preserve"> </w:t>
      </w:r>
      <w:r w:rsidRPr="00DA7501">
        <w:rPr>
          <w:bCs/>
          <w:sz w:val="28"/>
          <w:szCs w:val="28"/>
        </w:rPr>
        <w:t>Изложить пункт 3 подраздела 7 регламента в следующей редакции:</w:t>
      </w:r>
    </w:p>
    <w:p w:rsidR="00012021" w:rsidRPr="00DA7501" w:rsidRDefault="00012021" w:rsidP="00A429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«3) составление и выдача предостережения о недопустимости нарушения обязательных требований, при наличии у органа муниципального контроля сведений о готовящихся нарушениях или о признаках нарушений обязательных требований, согласно пункту 13.</w:t>
      </w:r>
      <w:r w:rsidR="00A42956" w:rsidRPr="00DA7501">
        <w:rPr>
          <w:sz w:val="28"/>
          <w:szCs w:val="28"/>
        </w:rPr>
        <w:t>5</w:t>
      </w:r>
      <w:r w:rsidRPr="00DA7501">
        <w:rPr>
          <w:sz w:val="28"/>
          <w:szCs w:val="28"/>
        </w:rPr>
        <w:t xml:space="preserve"> подраздела 13</w:t>
      </w:r>
      <w:r w:rsidR="00A42956" w:rsidRPr="00DA7501">
        <w:rPr>
          <w:sz w:val="28"/>
          <w:szCs w:val="28"/>
        </w:rPr>
        <w:t xml:space="preserve"> настоящего регламента</w:t>
      </w:r>
      <w:proofErr w:type="gramStart"/>
      <w:r w:rsidRPr="00DA7501">
        <w:rPr>
          <w:sz w:val="28"/>
          <w:szCs w:val="28"/>
        </w:rPr>
        <w:t>.</w:t>
      </w:r>
      <w:r w:rsidR="00A42956" w:rsidRPr="00DA7501">
        <w:rPr>
          <w:sz w:val="28"/>
          <w:szCs w:val="28"/>
        </w:rPr>
        <w:t>».</w:t>
      </w:r>
      <w:proofErr w:type="gramEnd"/>
    </w:p>
    <w:p w:rsidR="00A96EB3" w:rsidRPr="00DA7501" w:rsidRDefault="00AF037A" w:rsidP="00A42956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1.4. </w:t>
      </w:r>
      <w:r w:rsidR="00A96EB3" w:rsidRPr="00DA7501">
        <w:t>Пункт 13.5 подраздела 13 приложения к постановлению изложить в следующей редакции:</w:t>
      </w:r>
    </w:p>
    <w:p w:rsidR="00A96EB3" w:rsidRPr="00DA7501" w:rsidRDefault="00A96EB3" w:rsidP="00A429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 xml:space="preserve">«13.5. </w:t>
      </w:r>
      <w:r w:rsidR="00630027" w:rsidRPr="00DA7501">
        <w:rPr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иных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</w:t>
      </w:r>
      <w:r w:rsidR="00630027" w:rsidRPr="00DA7501">
        <w:rPr>
          <w:sz w:val="28"/>
          <w:szCs w:val="28"/>
        </w:rPr>
        <w:lastRenderedPageBreak/>
        <w:t>обеспечению соблюдения обязательных требований, и уведомить об этом в установленный в таком предостережении срок орган муниципального контроля</w:t>
      </w:r>
      <w:r w:rsidRPr="00DA7501">
        <w:rPr>
          <w:sz w:val="28"/>
          <w:szCs w:val="28"/>
        </w:rPr>
        <w:t>.».</w:t>
      </w:r>
    </w:p>
    <w:p w:rsidR="00A42956" w:rsidRPr="00DA7501" w:rsidRDefault="00AF037A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>
        <w:t xml:space="preserve">1.5. </w:t>
      </w:r>
      <w:r w:rsidR="00A42956" w:rsidRPr="00DA7501">
        <w:t>Пункт 13.6.1 подраздела 13 приложения к постановлению изложить в следующей редакции:</w:t>
      </w:r>
    </w:p>
    <w:p w:rsidR="00A42956" w:rsidRPr="00DA7501" w:rsidRDefault="00A42956" w:rsidP="00A42956">
      <w:pPr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«13.6.1. Составление и направление органом муниципального контроля предостережения,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осуществляются в порядке, определенном Правилами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№ 166 (далее - Правила составления и направления предостережения).».</w:t>
      </w:r>
    </w:p>
    <w:p w:rsidR="00A42956" w:rsidRPr="00DA7501" w:rsidRDefault="00AF037A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>
        <w:t xml:space="preserve">1.6. </w:t>
      </w:r>
      <w:r w:rsidR="00A96EB3" w:rsidRPr="00DA7501">
        <w:t>Пункт 14.1 подраздела 14 приложения к постановлению изложить в следующей редакции:</w:t>
      </w:r>
    </w:p>
    <w:p w:rsidR="00A42956" w:rsidRPr="00DA7501" w:rsidRDefault="00A96EB3" w:rsidP="00A42956">
      <w:pPr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«14.1. 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 (далее - мероприятия по контролю без взаимодействия с юридическими лицами, индивидуальными предпринимателями).».</w:t>
      </w:r>
    </w:p>
    <w:p w:rsidR="00A96EB3" w:rsidRPr="00DA7501" w:rsidRDefault="00AF037A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>
        <w:t xml:space="preserve">1.7. </w:t>
      </w:r>
      <w:r w:rsidR="00A96EB3" w:rsidRPr="00DA7501">
        <w:t>Пункт 14.4 подраздела 14 приложения к постановлению изложить в следующей редакции:</w:t>
      </w:r>
    </w:p>
    <w:p w:rsidR="00A96EB3" w:rsidRPr="00DA7501" w:rsidRDefault="00A96EB3" w:rsidP="0001202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A96EB3" w:rsidRPr="00DA7501" w:rsidRDefault="00AF037A" w:rsidP="00012021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1) </w:t>
      </w:r>
      <w:r w:rsidR="00A96EB3" w:rsidRPr="00DA7501">
        <w:t>наблюдение за соблюдением обязательных требований,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</w:t>
      </w:r>
      <w:proofErr w:type="gramEnd"/>
      <w:r w:rsidR="00A96EB3" w:rsidRPr="00DA7501">
        <w:t xml:space="preserve"> </w:t>
      </w:r>
      <w:proofErr w:type="gramStart"/>
      <w:r w:rsidR="00A96EB3" w:rsidRPr="00DA7501">
        <w:t xml:space="preserve">рамках межведомственного информационного взаимодействия) органом муниципального контроля без возложения на юридических лиц и </w:t>
      </w:r>
      <w:r w:rsidR="00A96EB3" w:rsidRPr="00DA7501">
        <w:lastRenderedPageBreak/>
        <w:t>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A96EB3" w:rsidRPr="00DA7501" w:rsidRDefault="00AF037A" w:rsidP="00012021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2) </w:t>
      </w:r>
      <w:r w:rsidR="00A96EB3" w:rsidRPr="00DA7501">
        <w:t xml:space="preserve"> плановые (рейдовые) осмотры (обследования), в соответствии со статьей 13.2 Федерального закона № 294-ФЗ.».</w:t>
      </w:r>
    </w:p>
    <w:bookmarkEnd w:id="0"/>
    <w:p w:rsidR="009E101A" w:rsidRPr="00DA7501" w:rsidRDefault="00054A89" w:rsidP="0001202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2.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DA7501">
        <w:rPr>
          <w:rFonts w:eastAsia="Calibri"/>
          <w:spacing w:val="2"/>
          <w:sz w:val="28"/>
          <w:szCs w:val="28"/>
          <w:lang w:eastAsia="en-US"/>
        </w:rPr>
        <w:t xml:space="preserve">Специалисту 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администрации Новоленинского сельского поселения Тимашевского района </w:t>
      </w:r>
      <w:r w:rsidRPr="00DA7501">
        <w:rPr>
          <w:rFonts w:eastAsia="Calibri"/>
          <w:spacing w:val="2"/>
          <w:sz w:val="28"/>
          <w:szCs w:val="28"/>
          <w:lang w:eastAsia="en-US"/>
        </w:rPr>
        <w:t>Антоновой Е.К.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опубликовать настоящее постановление в газете «Новоленинские вести», обеспечить его размещение на официальном сайте администрации </w:t>
      </w:r>
      <w:r w:rsidRPr="00DA7501">
        <w:rPr>
          <w:rFonts w:eastAsia="Calibri"/>
          <w:spacing w:val="2"/>
          <w:sz w:val="28"/>
          <w:szCs w:val="28"/>
          <w:lang w:eastAsia="en-US"/>
        </w:rPr>
        <w:t>Новоленинского сельского поселения Тимашевского района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E101A" w:rsidRPr="00DA7501" w:rsidRDefault="009E101A" w:rsidP="0001202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9E101A" w:rsidRPr="00DA7501" w:rsidRDefault="009E101A" w:rsidP="009821E7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9821E7" w:rsidRPr="00DA7501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DA7501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AF037A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Глава </w:t>
      </w:r>
    </w:p>
    <w:p w:rsidR="009E101A" w:rsidRPr="00DA7501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Новоленинского сельского</w:t>
      </w:r>
    </w:p>
    <w:p w:rsidR="00AF037A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</w:t>
      </w:r>
      <w:r w:rsidR="00F561B9" w:rsidRPr="00DA7501">
        <w:rPr>
          <w:rFonts w:eastAsia="Calibri"/>
          <w:spacing w:val="2"/>
          <w:sz w:val="28"/>
          <w:szCs w:val="28"/>
          <w:lang w:eastAsia="en-US"/>
        </w:rPr>
        <w:t xml:space="preserve">         </w:t>
      </w:r>
      <w:r w:rsidRPr="00DA7501">
        <w:rPr>
          <w:rFonts w:eastAsia="Calibri"/>
          <w:spacing w:val="2"/>
          <w:sz w:val="28"/>
          <w:szCs w:val="28"/>
          <w:lang w:eastAsia="en-US"/>
        </w:rPr>
        <w:t xml:space="preserve">     </w:t>
      </w:r>
    </w:p>
    <w:p w:rsidR="00696C67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С.И. </w:t>
      </w:r>
      <w:proofErr w:type="spellStart"/>
      <w:r w:rsidRPr="00DA7501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DA7501" w:rsidRPr="00012021" w:rsidRDefault="00DA7501" w:rsidP="009821E7">
      <w:pPr>
        <w:rPr>
          <w:sz w:val="28"/>
          <w:szCs w:val="28"/>
        </w:rPr>
      </w:pPr>
    </w:p>
    <w:sectPr w:rsidR="00DA7501" w:rsidRPr="00012021" w:rsidSect="008C2E6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5E" w:rsidRDefault="00FE6F5E" w:rsidP="00A65968">
      <w:r>
        <w:separator/>
      </w:r>
    </w:p>
  </w:endnote>
  <w:endnote w:type="continuationSeparator" w:id="0">
    <w:p w:rsidR="00FE6F5E" w:rsidRDefault="00FE6F5E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5E" w:rsidRDefault="00FE6F5E" w:rsidP="00A65968">
      <w:r>
        <w:separator/>
      </w:r>
    </w:p>
  </w:footnote>
  <w:footnote w:type="continuationSeparator" w:id="0">
    <w:p w:rsidR="00FE6F5E" w:rsidRDefault="00FE6F5E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FF7A22">
          <w:rPr>
            <w:noProof/>
            <w:sz w:val="28"/>
            <w:szCs w:val="28"/>
          </w:rPr>
          <w:t>4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C86AAB"/>
    <w:multiLevelType w:val="multilevel"/>
    <w:tmpl w:val="0592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8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6BE21518"/>
    <w:multiLevelType w:val="multilevel"/>
    <w:tmpl w:val="FC2A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572211"/>
    <w:multiLevelType w:val="hybridMultilevel"/>
    <w:tmpl w:val="3858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2021"/>
    <w:rsid w:val="0001707D"/>
    <w:rsid w:val="00054A89"/>
    <w:rsid w:val="000558EF"/>
    <w:rsid w:val="000768AB"/>
    <w:rsid w:val="000E1B3C"/>
    <w:rsid w:val="00103285"/>
    <w:rsid w:val="001077F2"/>
    <w:rsid w:val="00116828"/>
    <w:rsid w:val="00124F17"/>
    <w:rsid w:val="00181094"/>
    <w:rsid w:val="001E04A5"/>
    <w:rsid w:val="001F29B6"/>
    <w:rsid w:val="001F4087"/>
    <w:rsid w:val="00236347"/>
    <w:rsid w:val="002631B5"/>
    <w:rsid w:val="002661A4"/>
    <w:rsid w:val="002F073E"/>
    <w:rsid w:val="003032A4"/>
    <w:rsid w:val="003341F3"/>
    <w:rsid w:val="0034294E"/>
    <w:rsid w:val="003672B7"/>
    <w:rsid w:val="003821CE"/>
    <w:rsid w:val="003D5E8B"/>
    <w:rsid w:val="003D5F9E"/>
    <w:rsid w:val="003E2183"/>
    <w:rsid w:val="003F5603"/>
    <w:rsid w:val="003F79DB"/>
    <w:rsid w:val="00416418"/>
    <w:rsid w:val="00461476"/>
    <w:rsid w:val="00474423"/>
    <w:rsid w:val="0047596F"/>
    <w:rsid w:val="004D795A"/>
    <w:rsid w:val="004D7E38"/>
    <w:rsid w:val="00501566"/>
    <w:rsid w:val="005335D3"/>
    <w:rsid w:val="00563B83"/>
    <w:rsid w:val="00590F07"/>
    <w:rsid w:val="005A6B84"/>
    <w:rsid w:val="005D00B9"/>
    <w:rsid w:val="005D68E9"/>
    <w:rsid w:val="00630027"/>
    <w:rsid w:val="00647BA0"/>
    <w:rsid w:val="00656CCF"/>
    <w:rsid w:val="00696C67"/>
    <w:rsid w:val="006A474B"/>
    <w:rsid w:val="00723968"/>
    <w:rsid w:val="00742C69"/>
    <w:rsid w:val="007639BA"/>
    <w:rsid w:val="007B4CC1"/>
    <w:rsid w:val="007D30F6"/>
    <w:rsid w:val="007F03C6"/>
    <w:rsid w:val="00844739"/>
    <w:rsid w:val="0084530B"/>
    <w:rsid w:val="00880551"/>
    <w:rsid w:val="008C2E6F"/>
    <w:rsid w:val="008D3733"/>
    <w:rsid w:val="008F6A13"/>
    <w:rsid w:val="009001FD"/>
    <w:rsid w:val="00915B0D"/>
    <w:rsid w:val="00926186"/>
    <w:rsid w:val="0097379E"/>
    <w:rsid w:val="00976134"/>
    <w:rsid w:val="009821E7"/>
    <w:rsid w:val="009C7346"/>
    <w:rsid w:val="009E101A"/>
    <w:rsid w:val="00A25DBE"/>
    <w:rsid w:val="00A42956"/>
    <w:rsid w:val="00A43BB0"/>
    <w:rsid w:val="00A65968"/>
    <w:rsid w:val="00A96EB3"/>
    <w:rsid w:val="00AF037A"/>
    <w:rsid w:val="00B17C9F"/>
    <w:rsid w:val="00B63F2D"/>
    <w:rsid w:val="00B7523F"/>
    <w:rsid w:val="00B92042"/>
    <w:rsid w:val="00BA6D04"/>
    <w:rsid w:val="00BF1C34"/>
    <w:rsid w:val="00C05EEF"/>
    <w:rsid w:val="00C2136A"/>
    <w:rsid w:val="00C712CB"/>
    <w:rsid w:val="00C93124"/>
    <w:rsid w:val="00CA5F93"/>
    <w:rsid w:val="00CC2DE0"/>
    <w:rsid w:val="00D26EED"/>
    <w:rsid w:val="00D7681D"/>
    <w:rsid w:val="00D771FB"/>
    <w:rsid w:val="00D86B94"/>
    <w:rsid w:val="00DA7501"/>
    <w:rsid w:val="00DB7973"/>
    <w:rsid w:val="00E0213C"/>
    <w:rsid w:val="00E03FC6"/>
    <w:rsid w:val="00E82899"/>
    <w:rsid w:val="00E8769F"/>
    <w:rsid w:val="00EE277D"/>
    <w:rsid w:val="00EE76EE"/>
    <w:rsid w:val="00EF0821"/>
    <w:rsid w:val="00F561B9"/>
    <w:rsid w:val="00F63F72"/>
    <w:rsid w:val="00FA4BB9"/>
    <w:rsid w:val="00FB5FBA"/>
    <w:rsid w:val="00FE6F5E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12</cp:revision>
  <cp:lastPrinted>2020-02-08T10:13:00Z</cp:lastPrinted>
  <dcterms:created xsi:type="dcterms:W3CDTF">2020-02-06T14:28:00Z</dcterms:created>
  <dcterms:modified xsi:type="dcterms:W3CDTF">2020-06-09T07:37:00Z</dcterms:modified>
</cp:coreProperties>
</file>