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6A" w:rsidRPr="00025E6A" w:rsidRDefault="00025E6A" w:rsidP="00025E6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5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 ноября 2021 года в 10:00 пройдет конференция на тему «Маркировка упакованной воды»</w:t>
      </w:r>
    </w:p>
    <w:p w:rsidR="00025E6A" w:rsidRPr="00025E6A" w:rsidRDefault="00025E6A" w:rsidP="00025E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положениями постановления Правительства Российской Федерации от 31 мая 2021 г.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 (далее соответственно – информационная система мониторинга) на территории Российской Федерации предусмотрена обязательная регистрация участников оборота упакованной воды в информационной системе мониторинга начиная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025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сентября 2021 года, а с 1 декабря 2021 г. и с 1 марта 2022 г. для производителей и импортеров упакованной минеральной воды и прочей воды соответственно вступают в силу требования по нанесению средств идентификации и предоставлению в информационную систему мониторинга сведений о нанесении средств идентификации и вводе продукции в оборот.</w:t>
      </w:r>
    </w:p>
    <w:p w:rsidR="00025E6A" w:rsidRDefault="00025E6A" w:rsidP="00025E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вышесказанным </w:t>
      </w:r>
      <w:r w:rsidRPr="00025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 ноября 2021 года в 10:00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025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«Оператор-ЦРПТ» на безвозмездной основе проводит конференцию на тему «Маркировка упакованной воды» (далее – конференция), в которой примут участие представители Минпромторга России, Минсельхоза России, Ассоциации компаний розничной торговли, производителей упакованной воды, системных интеграторов,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орговых сетей  и типографий.</w:t>
      </w:r>
    </w:p>
    <w:p w:rsidR="00025E6A" w:rsidRPr="00025E6A" w:rsidRDefault="00025E6A" w:rsidP="00025E6A">
      <w:pPr>
        <w:shd w:val="clear" w:color="auto" w:fill="FFFFFF"/>
        <w:spacing w:after="0" w:line="240" w:lineRule="auto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025E6A">
        <w:rPr>
          <w:rFonts w:ascii="Times New Roman" w:hAnsi="Times New Roman" w:cs="Times New Roman"/>
          <w:sz w:val="28"/>
          <w:szCs w:val="28"/>
        </w:rPr>
        <w:t xml:space="preserve">Ответственное лицо от Оператора за организацию указанной конференции Курдюкова Оксана, адрес электронной почты: </w:t>
      </w:r>
      <w:hyperlink r:id="rId5" w:history="1">
        <w:r w:rsidRPr="00025E6A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o</w:t>
        </w:r>
        <w:r w:rsidRPr="00025E6A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025E6A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kurdvukova</w:t>
        </w:r>
        <w:r w:rsidRPr="00025E6A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@</w:t>
        </w:r>
        <w:r w:rsidRPr="00025E6A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crpt</w:t>
        </w:r>
        <w:r w:rsidRPr="00025E6A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025E6A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</w:hyperlink>
      <w:r w:rsidRPr="00025E6A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025E6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025E6A">
        <w:rPr>
          <w:rStyle w:val="2"/>
          <w:rFonts w:eastAsiaTheme="minorHAnsi"/>
          <w:sz w:val="28"/>
          <w:szCs w:val="28"/>
        </w:rPr>
        <w:t>+7 (915) 101-88-33</w:t>
      </w:r>
      <w:r>
        <w:rPr>
          <w:rStyle w:val="2"/>
          <w:rFonts w:eastAsiaTheme="minorHAnsi"/>
          <w:sz w:val="28"/>
          <w:szCs w:val="28"/>
        </w:rPr>
        <w:t>.</w:t>
      </w:r>
      <w:bookmarkStart w:id="0" w:name="_GoBack"/>
      <w:bookmarkEnd w:id="0"/>
    </w:p>
    <w:p w:rsidR="00025E6A" w:rsidRPr="00025E6A" w:rsidRDefault="00025E6A" w:rsidP="00025E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регистрации в конференци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необходимо перейти по ссылке: </w:t>
      </w:r>
      <w:hyperlink r:id="rId6" w:tgtFrame="_blank" w:history="1">
        <w:r w:rsidRPr="00025E6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https://честныйзнак.рф/lectures/vebinary/?ELEMENT_ID=249188</w:t>
        </w:r>
      </w:hyperlink>
      <w:r w:rsidRPr="00025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5E6A" w:rsidRPr="00025E6A" w:rsidRDefault="00025E6A" w:rsidP="00025E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трансляции доступен по ссылке: </w:t>
      </w:r>
      <w:hyperlink r:id="rId7" w:tgtFrame="_blank" w:history="1">
        <w:r w:rsidRPr="00025E6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https://www.youtube.com/embed/</w:t>
        </w:r>
        <w:r w:rsidRPr="00025E6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iUIxk</w:t>
        </w:r>
        <w:r w:rsidRPr="00025E6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5</w:t>
        </w:r>
        <w:r w:rsidRPr="00025E6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 w:eastAsia="ru-RU"/>
          </w:rPr>
          <w:t>FMFbA</w:t>
        </w:r>
      </w:hyperlink>
      <w:r w:rsidRPr="00025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5E6A" w:rsidRPr="00025E6A" w:rsidRDefault="00025E6A" w:rsidP="00025E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E6A" w:rsidRPr="00025E6A" w:rsidRDefault="00025E6A" w:rsidP="00025E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5E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25A21" w:rsidRDefault="00025A21"/>
    <w:sectPr w:rsidR="0002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6A"/>
    <w:rsid w:val="00025A21"/>
    <w:rsid w:val="0002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5E6A"/>
    <w:rPr>
      <w:color w:val="0066CC"/>
      <w:u w:val="single"/>
    </w:rPr>
  </w:style>
  <w:style w:type="character" w:customStyle="1" w:styleId="2">
    <w:name w:val="Основной текст (2) + Полужирный"/>
    <w:basedOn w:val="a0"/>
    <w:rsid w:val="00025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5E6A"/>
    <w:rPr>
      <w:color w:val="0066CC"/>
      <w:u w:val="single"/>
    </w:rPr>
  </w:style>
  <w:style w:type="character" w:customStyle="1" w:styleId="2">
    <w:name w:val="Основной текст (2) + Полужирный"/>
    <w:basedOn w:val="a0"/>
    <w:rsid w:val="00025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iUIxk5FMF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49188" TargetMode="External"/><Relationship Id="rId5" Type="http://schemas.openxmlformats.org/officeDocument/2006/relationships/hyperlink" Target="mailto:o.kurdvukova@crp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2021-11-17T14:00:00Z</dcterms:created>
  <dcterms:modified xsi:type="dcterms:W3CDTF">2021-11-17T14:04:00Z</dcterms:modified>
</cp:coreProperties>
</file>