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E939E1" w:rsidRDefault="00230B14" w:rsidP="00C63746">
      <w:pPr>
        <w:jc w:val="center"/>
      </w:pPr>
      <w:r>
        <w:t>решение Совета</w:t>
      </w:r>
      <w:r w:rsidR="00E939E1" w:rsidRPr="00E939E1">
        <w:t xml:space="preserve">  Новоленинского сельского поселения</w:t>
      </w:r>
    </w:p>
    <w:p w:rsidR="008C05D9" w:rsidRDefault="00E939E1" w:rsidP="008C05D9">
      <w:pPr>
        <w:jc w:val="center"/>
      </w:pPr>
      <w:r w:rsidRPr="00E939E1">
        <w:t xml:space="preserve"> Тимашевского района </w:t>
      </w:r>
      <w:r w:rsidR="00230B14">
        <w:t>«</w:t>
      </w:r>
      <w:r w:rsidR="008C05D9">
        <w:t xml:space="preserve">О внесении изменений в решение Совета </w:t>
      </w:r>
    </w:p>
    <w:p w:rsidR="008C05D9" w:rsidRDefault="008C05D9" w:rsidP="008C05D9">
      <w:pPr>
        <w:jc w:val="center"/>
      </w:pPr>
      <w:r>
        <w:t>Новоленинского сельского поселения Тимашевского района</w:t>
      </w:r>
    </w:p>
    <w:p w:rsidR="008C05D9" w:rsidRDefault="008C05D9" w:rsidP="008C05D9">
      <w:pPr>
        <w:jc w:val="center"/>
      </w:pPr>
      <w:r>
        <w:t xml:space="preserve"> от 03 сентября 2020 г. № 40 «Об утверждении Положения</w:t>
      </w:r>
    </w:p>
    <w:p w:rsidR="00443333" w:rsidRDefault="008C05D9" w:rsidP="008C05D9">
      <w:pPr>
        <w:jc w:val="center"/>
      </w:pPr>
      <w:r>
        <w:t xml:space="preserve"> о порядке управления и распоряжения имуществом, находящимся</w:t>
      </w:r>
    </w:p>
    <w:p w:rsidR="00443333" w:rsidRDefault="008C05D9" w:rsidP="008C05D9">
      <w:pPr>
        <w:jc w:val="center"/>
      </w:pPr>
      <w:r>
        <w:t xml:space="preserve"> в муниципальной собственности</w:t>
      </w:r>
      <w:r w:rsidR="00443333">
        <w:t xml:space="preserve"> </w:t>
      </w:r>
      <w:r>
        <w:t>Новоленинского сельского поселения</w:t>
      </w:r>
    </w:p>
    <w:p w:rsidR="0070235C" w:rsidRPr="00E939E1" w:rsidRDefault="008C05D9" w:rsidP="008C05D9">
      <w:pPr>
        <w:jc w:val="center"/>
      </w:pPr>
      <w:r>
        <w:t xml:space="preserve"> Тимашевского района» </w:t>
      </w:r>
      <w:bookmarkStart w:id="0" w:name="_GoBack"/>
      <w:bookmarkEnd w:id="0"/>
      <w:r>
        <w:t>(в редакции решения от 18 ноября 2021 г. № 78)</w:t>
      </w:r>
      <w:r w:rsidR="00230B14">
        <w:t>»</w:t>
      </w:r>
    </w:p>
    <w:p w:rsidR="00230B14" w:rsidRDefault="00230B14" w:rsidP="0070235C">
      <w:pPr>
        <w:widowControl w:val="0"/>
        <w:autoSpaceDE w:val="0"/>
        <w:ind w:firstLine="851"/>
        <w:jc w:val="both"/>
      </w:pPr>
    </w:p>
    <w:p w:rsidR="00B13176" w:rsidRPr="00E939E1" w:rsidRDefault="00454828" w:rsidP="008C05D9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230B14">
        <w:t>решения Совета</w:t>
      </w:r>
      <w:r w:rsidR="00E939E1" w:rsidRPr="00E939E1">
        <w:t xml:space="preserve">  Новоленинского сельского поселения Тимашевского района </w:t>
      </w:r>
      <w:r w:rsidR="0070235C">
        <w:t>«</w:t>
      </w:r>
      <w:r w:rsidR="008C05D9">
        <w:t>О внесении изменений в решение Совета Новоленинского сельского поселения Тимашевского района от 03 сентября 2020 г. № 40 «Об утверждении Положения о порядке управления и</w:t>
      </w:r>
      <w:proofErr w:type="gramEnd"/>
      <w:r w:rsidR="008C05D9">
        <w:t xml:space="preserve"> распоряжения имуществом, находящимся в муниципальной собственности Новоленинского сельского поселения Тимашевского района»</w:t>
      </w:r>
      <w:r w:rsidR="008C05D9">
        <w:t xml:space="preserve"> </w:t>
      </w:r>
      <w:r w:rsidR="008C05D9">
        <w:t>(в редакции решения от 18 ноября 2021 г. № 78)</w:t>
      </w:r>
      <w:r w:rsidR="0070235C">
        <w:t>»</w:t>
      </w:r>
      <w:r w:rsidRPr="00E939E1">
        <w:t xml:space="preserve">, </w:t>
      </w:r>
      <w:r w:rsidR="00B13176" w:rsidRPr="00E939E1">
        <w:t xml:space="preserve">поступивший от </w:t>
      </w:r>
      <w:r w:rsidR="00411C6B">
        <w:t>главы Новоленинского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</w:t>
      </w:r>
      <w:r w:rsidR="00921A2C" w:rsidRPr="00921A2C">
        <w:t xml:space="preserve"> </w:t>
      </w:r>
      <w:r w:rsidR="00921A2C">
        <w:t>«</w:t>
      </w:r>
      <w:r w:rsidR="00921A2C" w:rsidRPr="00921A2C">
        <w:t>Нормативные правовые акты (проекты) для проведения независимой антикоррупционной экспертизы</w:t>
      </w:r>
      <w:r w:rsidR="00921A2C">
        <w:t xml:space="preserve">» раздела </w:t>
      </w:r>
      <w:r w:rsidRPr="00E939E1">
        <w:t xml:space="preserve">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411C6B">
        <w:t xml:space="preserve">решением Совета </w:t>
      </w:r>
      <w:r w:rsidRPr="00E939E1">
        <w:t xml:space="preserve">Новоленинского сельского поселения Тимашевского района от </w:t>
      </w:r>
      <w:r w:rsidR="00411C6B">
        <w:t>12</w:t>
      </w:r>
      <w:r w:rsidR="00693F94" w:rsidRPr="00E939E1">
        <w:t xml:space="preserve"> </w:t>
      </w:r>
      <w:r w:rsidR="00411C6B">
        <w:t>апреля</w:t>
      </w:r>
      <w:r w:rsidR="00693F94" w:rsidRPr="00E939E1">
        <w:t xml:space="preserve"> </w:t>
      </w:r>
      <w:r w:rsidRPr="00E939E1">
        <w:t>201</w:t>
      </w:r>
      <w:r w:rsidR="00411C6B">
        <w:t>2</w:t>
      </w:r>
      <w:r w:rsidRPr="00E939E1">
        <w:t xml:space="preserve"> г</w:t>
      </w:r>
      <w:r w:rsidR="00693F94" w:rsidRPr="00E939E1">
        <w:t>.</w:t>
      </w:r>
      <w:r w:rsidRPr="00E939E1">
        <w:t xml:space="preserve"> № </w:t>
      </w:r>
      <w:r w:rsidR="00411C6B">
        <w:t>132</w:t>
      </w:r>
      <w:r w:rsidRPr="00E939E1">
        <w:t xml:space="preserve"> «Об утверждении порядка проведения антикоррупционной экспертизы нормативных правовых актов и  проектов нормативных правовых актов </w:t>
      </w:r>
      <w:r w:rsidR="00411C6B">
        <w:t xml:space="preserve">Совета </w:t>
      </w:r>
      <w:r w:rsidRPr="00E939E1">
        <w:t>Новоленинского сельского поселения Тимашевского района»</w:t>
      </w:r>
      <w:r w:rsidR="00411C6B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>2. 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r w:rsidR="008C05D9" w:rsidRPr="008C05D9">
        <w:t>Граждански</w:t>
      </w:r>
      <w:r w:rsidR="008C05D9">
        <w:t>й</w:t>
      </w:r>
      <w:r w:rsidR="008C05D9" w:rsidRPr="008C05D9">
        <w:t xml:space="preserve"> кодекс Российской Федерации, Федеральны</w:t>
      </w:r>
      <w:r w:rsidR="008C05D9">
        <w:t>е</w:t>
      </w:r>
      <w:r w:rsidR="008C05D9" w:rsidRPr="008C05D9">
        <w:t xml:space="preserve"> закон</w:t>
      </w:r>
      <w:r w:rsidR="008C05D9">
        <w:t>ы</w:t>
      </w:r>
      <w:r w:rsidR="008C05D9" w:rsidRPr="008C05D9">
        <w:t xml:space="preserve">  от 06 октября 2003 г.  № 131-ФЗ «Об общих принципах организации местного самоуправления в Российской Федерации», от 13 июля 2015 г. № 218-ФЗ «О государственной регистрации недвижимости»</w:t>
      </w:r>
      <w:r w:rsidR="008C05D9">
        <w:t xml:space="preserve">, </w:t>
      </w:r>
      <w:r w:rsidR="002B74D6" w:rsidRPr="002B74D6">
        <w:t>Устав Новоленинского сельского поселения Тимашевского района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E939E1" w:rsidRP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8C05D9" w:rsidP="00E939E1">
      <w:pPr>
        <w:jc w:val="both"/>
      </w:pPr>
      <w:r>
        <w:t>02</w:t>
      </w:r>
      <w:r w:rsidR="00E939E1">
        <w:t xml:space="preserve"> </w:t>
      </w:r>
      <w:r w:rsidR="00B659BA" w:rsidRPr="00E939E1">
        <w:t xml:space="preserve"> </w:t>
      </w:r>
      <w:r>
        <w:t>июня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333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5D9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2015-03-12T06:55:00Z</cp:lastPrinted>
  <dcterms:created xsi:type="dcterms:W3CDTF">2022-03-05T06:53:00Z</dcterms:created>
  <dcterms:modified xsi:type="dcterms:W3CDTF">2022-06-02T06:32:00Z</dcterms:modified>
</cp:coreProperties>
</file>