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29.03.2024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hd w:val="clear" w:color="auto" w:fill="FFFFFF"/>
        <w:spacing w:lineRule="auto" w:line="276" w:before="280" w:after="28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Отделение Социального фонда России по Краснодарскому краю предостерегает жителей Кубани от мошенников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Мошенники постоянно ищут способы обмана граждан, особенно людей старшего возраста. Из-за этого пенсионеры часто сталкиваются с различными манипуляциями и становятся жертвами злоумышленников.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Как обманывают мошенники: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Злоумышленник звонит на телефон гражданина, представляется сотрудником Социального фонда и сообщает, что гражданину положен перерасчет, для чего необходимо записаться на прием в клиентскую службу СФР. Под предлогом записи на прием злоумышленник просит продиктовать код, который придет на мобильный телефон. Гражданин диктует злоумышленнику код из СМС, после чего у него списывают деньги с банковских карт.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Распространяют недостоверную информацию в социальных сетях и мессенджерах о волне проверок пенсионеров со стороны Социального фонда, Налоговой службы и отделов социальной защиты.</w:t>
      </w:r>
    </w:p>
    <w:p>
      <w:pPr>
        <w:pStyle w:val="ListParagrap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Распространяют информацию о том, что сотрудники Фонда обходят квартиры пожилых граждан с целью сверки прописки по официальным документам с реальным местом проживания. Если пенсионер не живет по месту постоянной регистрации, его выплаты якобы урежут или вообще снимут, при этом могут привлечь к ответственности, вплоть до уголовной.</w:t>
      </w:r>
    </w:p>
    <w:p>
      <w:pPr>
        <w:pStyle w:val="ListParagrap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276" w:beforeAutospacing="0" w:before="0" w:afterAutospacing="0" w:after="0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Недобросовестные юристы навязывают пожилым людям платные услуги. Пенсионерам, в частности, предлагают защиту от мнимых проверок, варианты решения вопросов с официальными органами и даже перерасчеты пенсии в большую сторону.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 xml:space="preserve">Отделение Социального фонда России по Краснодарскому краю предостерегает жителей Кубани не поддаваться на уловки мошенников! Сотрудники Фонда никогда не ходят по домам с какими-либо проверками или опросами, не звонят по телефону с просьбой сообщить код из входящего СМС-сообщения или какие-либо личные данные. Если к вам пришли люди или позвонили, чтобы узнать персональные данные или коды СМС, и представились работниками Социального фонда – не верьте, это мошенники!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Никогда по телефону не называйте своих паролей, личных данных и внимательно читайте текст, приходящих СМС-сообщений. В случае поступления таких звонков рекомендуем незамедлительно прекратить дальнейшее общение и позвонить по телефону единого контакт-центра по взаимодействию с гражданами 8(800)100-00-01 или в отделение полиции.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Отделение Социального фонда России по Краснодарскому краю настоятельно рекомендует жителям Кубани не доверять сомнительным предложениям и не пользоваться платными услугами. Все сервисы по оформлению и перерасчету пенсий бесплатно предоставляют клиентские службы ОСФР по Краснодарскому краю, а также МФЦ.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Получить консультацию можно через единый контакт-центр по социальным вопросам. Операторы круглосуточно отвечают на вопросы о пенсиях, детских пособиях и социальных выплатах по бесплатному федеральному номеру 8(800)100-00-01.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Для получения личной консультации по вопросу, требующему получения и обработки персональных данных (ФИО, дата рождения, СНИЛС, паспортные данные), всегда можно обратиться: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rFonts w:ascii="Montserrat" w:hAnsi="Montserrat"/>
          <w:color w:val="212121"/>
          <w:sz w:val="28"/>
          <w:szCs w:val="28"/>
        </w:rPr>
      </w:pPr>
      <w:hyperlink r:id="rId2">
        <w:r>
          <w:rPr>
            <w:rFonts w:ascii="Montserrat" w:hAnsi="Montserrat"/>
            <w:sz w:val="28"/>
            <w:szCs w:val="28"/>
          </w:rPr>
          <w:t>в клиентскую службу ОСФР по Краснодарскому краю</w:t>
        </w:r>
      </w:hyperlink>
      <w:r>
        <w:rPr>
          <w:rFonts w:ascii="Montserrat" w:hAnsi="Montserrat"/>
          <w:color w:val="212121"/>
          <w:sz w:val="28"/>
          <w:szCs w:val="28"/>
        </w:rPr>
        <w:t xml:space="preserve"> по месту проживания или пребывания;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rFonts w:ascii="Montserrat" w:hAnsi="Montserrat"/>
          <w:color w:val="212121"/>
          <w:sz w:val="28"/>
          <w:szCs w:val="28"/>
        </w:rPr>
      </w:pPr>
      <w:hyperlink r:id="rId3">
        <w:r>
          <w:rPr>
            <w:rFonts w:ascii="Montserrat" w:hAnsi="Montserrat"/>
            <w:sz w:val="28"/>
            <w:szCs w:val="28"/>
          </w:rPr>
          <w:t>в Электронную приемную Фонда</w:t>
        </w:r>
      </w:hyperlink>
      <w:r>
        <w:rPr>
          <w:rFonts w:ascii="Montserrat" w:hAnsi="Montserrat"/>
          <w:color w:val="212121"/>
          <w:sz w:val="28"/>
          <w:szCs w:val="28"/>
        </w:rPr>
        <w:t>, в любое время 24/7;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276" w:beforeAutospacing="0" w:before="0" w:afterAutospacing="0" w:after="0"/>
        <w:jc w:val="both"/>
        <w:rPr>
          <w:rFonts w:ascii="Montserrat" w:hAnsi="Montserrat"/>
          <w:color w:val="212121"/>
          <w:sz w:val="28"/>
          <w:szCs w:val="28"/>
        </w:rPr>
      </w:pPr>
      <w:hyperlink r:id="rId4">
        <w:r>
          <w:rPr>
            <w:rFonts w:ascii="Montserrat" w:hAnsi="Montserrat"/>
            <w:sz w:val="28"/>
            <w:szCs w:val="28"/>
          </w:rPr>
          <w:t>на портал Госуслуг</w:t>
        </w:r>
      </w:hyperlink>
      <w:r>
        <w:rPr>
          <w:rFonts w:ascii="Montserrat" w:hAnsi="Montserrat"/>
          <w:color w:val="212121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i/>
          <w:i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 xml:space="preserve">Полная информация о мерах поддержки Социального фонда доступна на официальном сайте </w:t>
      </w:r>
      <w:hyperlink r:id="rId5">
        <w:r>
          <w:rPr>
            <w:rFonts w:ascii="Montserrat" w:hAnsi="Montserrat"/>
            <w:sz w:val="28"/>
            <w:szCs w:val="28"/>
          </w:rPr>
          <w:t>https://sfr.gov.ru/</w:t>
        </w:r>
      </w:hyperlink>
      <w:r>
        <w:rPr>
          <w:rFonts w:ascii="Montserrat" w:hAnsi="Montserrat"/>
          <w:color w:val="212121"/>
          <w:sz w:val="28"/>
          <w:szCs w:val="28"/>
        </w:rPr>
        <w:t xml:space="preserve">, а также в федеральных официальных аккаунтах Фонда в социальных сетях </w:t>
      </w:r>
      <w:hyperlink r:id="rId6">
        <w:r>
          <w:rPr>
            <w:rFonts w:ascii="Montserrat" w:hAnsi="Montserrat"/>
            <w:sz w:val="28"/>
            <w:szCs w:val="28"/>
          </w:rPr>
          <w:t>Телеграм</w:t>
        </w:r>
      </w:hyperlink>
      <w:r>
        <w:rPr>
          <w:rFonts w:ascii="Montserrat" w:hAnsi="Montserrat"/>
          <w:color w:val="212121"/>
          <w:sz w:val="28"/>
          <w:szCs w:val="28"/>
        </w:rPr>
        <w:t xml:space="preserve">, </w:t>
      </w:r>
      <w:hyperlink r:id="rId7">
        <w:r>
          <w:rPr>
            <w:rFonts w:ascii="Montserrat" w:hAnsi="Montserrat"/>
            <w:sz w:val="28"/>
            <w:szCs w:val="28"/>
          </w:rPr>
          <w:t>Вконтакте</w:t>
        </w:r>
      </w:hyperlink>
      <w:r>
        <w:rPr>
          <w:rFonts w:ascii="Montserrat" w:hAnsi="Montserrat"/>
          <w:color w:val="212121"/>
          <w:sz w:val="28"/>
          <w:szCs w:val="28"/>
        </w:rPr>
        <w:t xml:space="preserve"> и </w:t>
      </w:r>
      <w:hyperlink r:id="rId8">
        <w:r>
          <w:rPr>
            <w:rFonts w:ascii="Montserrat" w:hAnsi="Montserrat"/>
            <w:sz w:val="28"/>
            <w:szCs w:val="28"/>
          </w:rPr>
          <w:t>Одноклассники</w:t>
        </w:r>
      </w:hyperlink>
      <w:r>
        <w:rPr>
          <w:rFonts w:ascii="Montserrat" w:hAnsi="Montserrat"/>
          <w:color w:val="212121"/>
          <w:sz w:val="28"/>
          <w:szCs w:val="28"/>
        </w:rPr>
        <w:t xml:space="preserve"> и региональных официальных аккаунтах Отделения Социального фонда России по Краснодарскому краю в социальных сетях </w:t>
      </w:r>
      <w:hyperlink r:id="rId9">
        <w:r>
          <w:rPr>
            <w:rFonts w:ascii="Montserrat" w:hAnsi="Montserrat"/>
            <w:sz w:val="28"/>
            <w:szCs w:val="28"/>
          </w:rPr>
          <w:t>Телеграм</w:t>
        </w:r>
      </w:hyperlink>
      <w:r>
        <w:rPr>
          <w:rFonts w:ascii="Montserrat" w:hAnsi="Montserrat"/>
          <w:color w:val="212121"/>
          <w:sz w:val="28"/>
          <w:szCs w:val="28"/>
        </w:rPr>
        <w:t xml:space="preserve">, </w:t>
      </w:r>
      <w:hyperlink r:id="rId10">
        <w:r>
          <w:rPr>
            <w:rFonts w:ascii="Montserrat" w:hAnsi="Montserrat"/>
            <w:sz w:val="28"/>
            <w:szCs w:val="28"/>
          </w:rPr>
          <w:t>Вконтакте</w:t>
        </w:r>
      </w:hyperlink>
      <w:r>
        <w:rPr>
          <w:rFonts w:ascii="Montserrat" w:hAnsi="Montserrat"/>
          <w:color w:val="212121"/>
          <w:sz w:val="28"/>
          <w:szCs w:val="28"/>
        </w:rPr>
        <w:t xml:space="preserve"> и </w:t>
      </w:r>
      <w:hyperlink r:id="rId11">
        <w:r>
          <w:rPr>
            <w:rFonts w:ascii="Montserrat" w:hAnsi="Montserrat"/>
            <w:sz w:val="28"/>
            <w:szCs w:val="28"/>
          </w:rPr>
          <w:t>Одноклассники</w:t>
        </w:r>
      </w:hyperlink>
      <w:r>
        <w:rPr>
          <w:rFonts w:ascii="Montserrat" w:hAnsi="Montserrat"/>
          <w:color w:val="212121"/>
          <w:sz w:val="28"/>
          <w:szCs w:val="28"/>
        </w:rPr>
        <w:t>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18"/>
      <w:headerReference w:type="first" r:id="rId19"/>
      <w:footerReference w:type="even" r:id="rId20"/>
      <w:footerReference w:type="default" r:id="rId2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12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4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db3da6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fr.gov.ru/branches/krasnodar/info/~0/7415" TargetMode="External"/><Relationship Id="rId3" Type="http://schemas.openxmlformats.org/officeDocument/2006/relationships/hyperlink" Target="https://social-insurance.sfr.gov.ru/reception_desk/" TargetMode="External"/><Relationship Id="rId4" Type="http://schemas.openxmlformats.org/officeDocument/2006/relationships/hyperlink" Target="https://pos.gosuslugi.ru/form/?opaId=348520&amp;utm_source=vk3&amp;utm_medium=4100201&amp;utm_campaign=1022301602091" TargetMode="External"/><Relationship Id="rId5" Type="http://schemas.openxmlformats.org/officeDocument/2006/relationships/hyperlink" Target="https://sfr.gov.ru/" TargetMode="External"/><Relationship Id="rId6" Type="http://schemas.openxmlformats.org/officeDocument/2006/relationships/hyperlink" Target="https://t.me/sfr_gov" TargetMode="External"/><Relationship Id="rId7" Type="http://schemas.openxmlformats.org/officeDocument/2006/relationships/hyperlink" Target="https://vk.com/sfr" TargetMode="External"/><Relationship Id="rId8" Type="http://schemas.openxmlformats.org/officeDocument/2006/relationships/hyperlink" Target="https://ok.ru/sfr" TargetMode="External"/><Relationship Id="rId9" Type="http://schemas.openxmlformats.org/officeDocument/2006/relationships/hyperlink" Target="https://t.me/sfr_krasnodarskiykray" TargetMode="External"/><Relationship Id="rId10" Type="http://schemas.openxmlformats.org/officeDocument/2006/relationships/hyperlink" Target="https://vk.com/sfr.krasnodarskiykray" TargetMode="External"/><Relationship Id="rId11" Type="http://schemas.openxmlformats.org/officeDocument/2006/relationships/hyperlink" Target="https://ok.ru/group/sfr.krasnodarskiykray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://vk.com/sfr.krasnodarskiykray" TargetMode="External"/><Relationship Id="rId14" Type="http://schemas.openxmlformats.org/officeDocument/2006/relationships/image" Target="media/image2.jpeg"/><Relationship Id="rId15" Type="http://schemas.openxmlformats.org/officeDocument/2006/relationships/hyperlink" Target="http://ok.ru/sfr.krasnodarskiykray" TargetMode="External"/><Relationship Id="rId16" Type="http://schemas.openxmlformats.org/officeDocument/2006/relationships/image" Target="media/image3.png"/><Relationship Id="rId17" Type="http://schemas.openxmlformats.org/officeDocument/2006/relationships/hyperlink" Target="https://t.me/sfr_krasnodarskiykray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<Relationship Id="rId2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C5A1-E860-4740-926D-1491BA27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2</Pages>
  <Words>479</Words>
  <Characters>3240</Characters>
  <CharactersWithSpaces>3696</CharactersWithSpaces>
  <Paragraphs>32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2024-03-29T07:32:00Z</dcterms:created>
  <dc:creator>Обиход Владимир Анатольевич</dc:creator>
  <dc:description/>
  <dc:language>ru-RU</dc:language>
  <cp:lastModifiedBy>Обиход Владимир Анатольевич</cp:lastModifiedBy>
  <cp:lastPrinted>2024-03-19T10:40:00Z</cp:lastPrinted>
  <dcterms:modified xsi:type="dcterms:W3CDTF">2024-03-29T07:32:00Z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