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A1" w:rsidRDefault="00041A35" w:rsidP="00F900A1">
      <w:pPr>
        <w:suppressAutoHyphens/>
        <w:rPr>
          <w:b/>
          <w:bCs/>
          <w:szCs w:val="28"/>
        </w:rPr>
      </w:pPr>
      <w:r w:rsidRPr="00041A35">
        <w:rPr>
          <w:rFonts w:ascii="Times New Roman" w:eastAsia="Times New Roman" w:hAnsi="Times New Roman" w:cs="Arial"/>
          <w:b/>
          <w:bCs/>
          <w:noProof/>
          <w:color w:val="auto"/>
          <w:sz w:val="28"/>
          <w:szCs w:val="28"/>
        </w:rPr>
        <w:drawing>
          <wp:anchor distT="0" distB="0" distL="114300" distR="114300" simplePos="0" relativeHeight="251660288" behindDoc="0" locked="0" layoutInCell="1" allowOverlap="1" wp14:anchorId="4B3A7535" wp14:editId="1CAF43B4">
            <wp:simplePos x="0" y="0"/>
            <wp:positionH relativeFrom="column">
              <wp:posOffset>3014345</wp:posOffset>
            </wp:positionH>
            <wp:positionV relativeFrom="paragraph">
              <wp:posOffset>-266065</wp:posOffset>
            </wp:positionV>
            <wp:extent cx="523875" cy="876300"/>
            <wp:effectExtent l="0" t="0" r="9525" b="0"/>
            <wp:wrapNone/>
            <wp:docPr id="2" name="Рисунок 2" descr="Новоленинское 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ленинское СП_П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35" w:rsidRDefault="00041A35" w:rsidP="00F900A1">
      <w:pPr>
        <w:suppressAutoHyphens/>
        <w:rPr>
          <w:b/>
          <w:bCs/>
          <w:szCs w:val="28"/>
        </w:rPr>
      </w:pP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28"/>
        </w:rPr>
      </w:pP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28"/>
        </w:rPr>
      </w:pPr>
      <w:r w:rsidRPr="00041A35">
        <w:rPr>
          <w:rFonts w:ascii="Times New Roman" w:eastAsia="Times New Roman" w:hAnsi="Times New Roman" w:cs="Arial"/>
          <w:b/>
          <w:bCs/>
          <w:color w:val="auto"/>
          <w:sz w:val="28"/>
          <w:szCs w:val="28"/>
        </w:rPr>
        <w:t xml:space="preserve">                                            </w:t>
      </w: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32"/>
          <w:szCs w:val="32"/>
        </w:rPr>
      </w:pPr>
      <w:r w:rsidRPr="00041A35">
        <w:rPr>
          <w:rFonts w:ascii="Times New Roman" w:eastAsia="Times New Roman" w:hAnsi="Times New Roman" w:cs="Arial"/>
          <w:b/>
          <w:bCs/>
          <w:color w:val="auto"/>
          <w:sz w:val="28"/>
          <w:szCs w:val="28"/>
        </w:rPr>
        <w:t xml:space="preserve">                                                                      </w:t>
      </w: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28"/>
        </w:rPr>
      </w:pPr>
      <w:r w:rsidRPr="00041A35">
        <w:rPr>
          <w:rFonts w:ascii="Times New Roman" w:eastAsia="Times New Roman" w:hAnsi="Times New Roman" w:cs="Arial"/>
          <w:b/>
          <w:bCs/>
          <w:color w:val="auto"/>
          <w:sz w:val="28"/>
          <w:szCs w:val="28"/>
        </w:rPr>
        <w:t xml:space="preserve">СОВЕТ </w:t>
      </w: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28"/>
        </w:rPr>
      </w:pPr>
      <w:r w:rsidRPr="00041A35">
        <w:rPr>
          <w:rFonts w:ascii="Times New Roman" w:eastAsia="Times New Roman" w:hAnsi="Times New Roman" w:cs="Arial"/>
          <w:b/>
          <w:bCs/>
          <w:color w:val="auto"/>
          <w:sz w:val="28"/>
          <w:szCs w:val="28"/>
        </w:rPr>
        <w:t>НОВОЛЕНИНСКОГО СЕЛЬСКОГО ПОСЕЛЕНИЯ</w:t>
      </w: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28"/>
        </w:rPr>
      </w:pPr>
      <w:r w:rsidRPr="00041A35">
        <w:rPr>
          <w:rFonts w:ascii="Times New Roman" w:eastAsia="Times New Roman" w:hAnsi="Times New Roman" w:cs="Arial"/>
          <w:b/>
          <w:bCs/>
          <w:color w:val="auto"/>
          <w:sz w:val="28"/>
          <w:szCs w:val="28"/>
        </w:rPr>
        <w:t>ТИМАШЕВСКОГО РАЙОНА</w:t>
      </w: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32"/>
          <w:szCs w:val="16"/>
        </w:rPr>
      </w:pPr>
    </w:p>
    <w:p w:rsidR="00041A35" w:rsidRPr="00041A35" w:rsidRDefault="00041A35" w:rsidP="00041A35">
      <w:pPr>
        <w:widowControl/>
        <w:pBdr>
          <w:bottom w:val="single" w:sz="12" w:space="1" w:color="auto"/>
        </w:pBdr>
        <w:autoSpaceDE w:val="0"/>
        <w:autoSpaceDN w:val="0"/>
        <w:adjustRightInd w:val="0"/>
        <w:ind w:firstLine="709"/>
        <w:jc w:val="center"/>
        <w:rPr>
          <w:rFonts w:ascii="Times New Roman" w:eastAsia="Times New Roman" w:hAnsi="Times New Roman" w:cs="Arial"/>
          <w:b/>
          <w:bCs/>
          <w:color w:val="auto"/>
          <w:sz w:val="28"/>
          <w:szCs w:val="16"/>
        </w:rPr>
      </w:pPr>
      <w:r w:rsidRPr="00041A35">
        <w:rPr>
          <w:rFonts w:ascii="Times New Roman" w:eastAsia="Times New Roman" w:hAnsi="Times New Roman" w:cs="Arial"/>
          <w:b/>
          <w:bCs/>
          <w:color w:val="auto"/>
          <w:sz w:val="28"/>
          <w:szCs w:val="16"/>
        </w:rPr>
        <w:t>СЕССИЯ  от 13.04.2023 г. № 49</w:t>
      </w:r>
    </w:p>
    <w:p w:rsidR="00041A35" w:rsidRPr="00041A35" w:rsidRDefault="00041A35" w:rsidP="00041A35">
      <w:pPr>
        <w:widowControl/>
        <w:pBdr>
          <w:bottom w:val="single" w:sz="12" w:space="1" w:color="auto"/>
        </w:pBdr>
        <w:autoSpaceDE w:val="0"/>
        <w:autoSpaceDN w:val="0"/>
        <w:adjustRightInd w:val="0"/>
        <w:ind w:firstLine="709"/>
        <w:jc w:val="center"/>
        <w:rPr>
          <w:rFonts w:ascii="Times New Roman" w:eastAsia="Times New Roman" w:hAnsi="Times New Roman" w:cs="Arial"/>
          <w:b/>
          <w:bCs/>
          <w:color w:val="auto"/>
          <w:sz w:val="28"/>
          <w:szCs w:val="16"/>
        </w:rPr>
      </w:pP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16"/>
        </w:rPr>
      </w:pPr>
    </w:p>
    <w:p w:rsidR="00041A35" w:rsidRPr="00041A35" w:rsidRDefault="00041A35" w:rsidP="00041A35">
      <w:pPr>
        <w:widowControl/>
        <w:autoSpaceDE w:val="0"/>
        <w:autoSpaceDN w:val="0"/>
        <w:adjustRightInd w:val="0"/>
        <w:ind w:firstLine="709"/>
        <w:jc w:val="center"/>
        <w:rPr>
          <w:rFonts w:ascii="Times New Roman" w:eastAsia="Times New Roman" w:hAnsi="Times New Roman" w:cs="Arial"/>
          <w:b/>
          <w:bCs/>
          <w:color w:val="auto"/>
          <w:sz w:val="28"/>
          <w:szCs w:val="16"/>
        </w:rPr>
      </w:pPr>
      <w:r w:rsidRPr="00041A35">
        <w:rPr>
          <w:rFonts w:ascii="Times New Roman" w:eastAsia="Times New Roman" w:hAnsi="Times New Roman" w:cs="Arial"/>
          <w:b/>
          <w:bCs/>
          <w:color w:val="auto"/>
          <w:sz w:val="28"/>
          <w:szCs w:val="16"/>
        </w:rPr>
        <w:t xml:space="preserve">РЕШЕНИЕ </w:t>
      </w:r>
    </w:p>
    <w:p w:rsidR="00041A35" w:rsidRPr="00041A35" w:rsidRDefault="00041A35" w:rsidP="00041A35">
      <w:pPr>
        <w:widowControl/>
        <w:autoSpaceDE w:val="0"/>
        <w:autoSpaceDN w:val="0"/>
        <w:adjustRightInd w:val="0"/>
        <w:spacing w:line="360" w:lineRule="auto"/>
        <w:jc w:val="both"/>
        <w:rPr>
          <w:rFonts w:ascii="Times New Roman" w:eastAsia="Times New Roman" w:hAnsi="Times New Roman" w:cs="Arial"/>
          <w:b/>
          <w:bCs/>
          <w:color w:val="auto"/>
          <w:sz w:val="28"/>
          <w:szCs w:val="16"/>
        </w:rPr>
      </w:pPr>
    </w:p>
    <w:p w:rsidR="00041A35" w:rsidRPr="00041A35" w:rsidRDefault="00041A35" w:rsidP="00041A35">
      <w:pPr>
        <w:widowControl/>
        <w:autoSpaceDE w:val="0"/>
        <w:autoSpaceDN w:val="0"/>
        <w:adjustRightInd w:val="0"/>
        <w:spacing w:line="360" w:lineRule="auto"/>
        <w:jc w:val="both"/>
        <w:rPr>
          <w:rFonts w:ascii="Times New Roman" w:eastAsia="Times New Roman" w:hAnsi="Times New Roman" w:cs="Arial"/>
          <w:b/>
          <w:bCs/>
          <w:color w:val="auto"/>
          <w:sz w:val="28"/>
          <w:szCs w:val="16"/>
        </w:rPr>
      </w:pPr>
      <w:r w:rsidRPr="00041A35">
        <w:rPr>
          <w:rFonts w:ascii="Times New Roman" w:eastAsia="Times New Roman" w:hAnsi="Times New Roman" w:cs="Arial"/>
          <w:b/>
          <w:bCs/>
          <w:color w:val="auto"/>
          <w:sz w:val="28"/>
          <w:szCs w:val="16"/>
        </w:rPr>
        <w:t xml:space="preserve">от 13.04.2023                                                                                                № 135  </w:t>
      </w:r>
    </w:p>
    <w:p w:rsidR="00041A35" w:rsidRPr="00041A35" w:rsidRDefault="00041A35" w:rsidP="00041A35">
      <w:pPr>
        <w:widowControl/>
        <w:autoSpaceDE w:val="0"/>
        <w:autoSpaceDN w:val="0"/>
        <w:adjustRightInd w:val="0"/>
        <w:spacing w:line="360" w:lineRule="auto"/>
        <w:jc w:val="center"/>
        <w:rPr>
          <w:rFonts w:ascii="Times New Roman" w:eastAsia="Times New Roman" w:hAnsi="Times New Roman" w:cs="Arial"/>
          <w:b/>
          <w:bCs/>
          <w:color w:val="auto"/>
          <w:sz w:val="28"/>
          <w:szCs w:val="16"/>
        </w:rPr>
      </w:pPr>
      <w:r w:rsidRPr="00041A35">
        <w:rPr>
          <w:rFonts w:ascii="Times New Roman" w:eastAsia="Times New Roman" w:hAnsi="Times New Roman" w:cs="Arial"/>
          <w:bCs/>
          <w:color w:val="auto"/>
        </w:rPr>
        <w:t>х. Ленинский</w:t>
      </w:r>
    </w:p>
    <w:p w:rsidR="00041A35" w:rsidRPr="00041A35" w:rsidRDefault="00041A35" w:rsidP="00041A35">
      <w:pPr>
        <w:widowControl/>
        <w:autoSpaceDE w:val="0"/>
        <w:autoSpaceDN w:val="0"/>
        <w:adjustRightInd w:val="0"/>
        <w:spacing w:line="360" w:lineRule="auto"/>
        <w:ind w:firstLine="709"/>
        <w:jc w:val="center"/>
        <w:rPr>
          <w:rFonts w:ascii="Arial" w:eastAsia="Times New Roman" w:hAnsi="Arial" w:cs="Arial"/>
          <w:bCs/>
          <w:color w:val="auto"/>
          <w:shd w:val="clear" w:color="auto" w:fill="FFFFFF"/>
        </w:rPr>
      </w:pPr>
    </w:p>
    <w:p w:rsidR="00041A35" w:rsidRPr="00041A35" w:rsidRDefault="00041A35" w:rsidP="00041A35">
      <w:pPr>
        <w:keepNext/>
        <w:widowControl/>
        <w:jc w:val="center"/>
        <w:outlineLvl w:val="0"/>
        <w:rPr>
          <w:rFonts w:ascii="Times New Roman" w:eastAsia="Times New Roman" w:hAnsi="Times New Roman" w:cs="Times New Roman"/>
          <w:b/>
          <w:bCs/>
          <w:color w:val="auto"/>
          <w:sz w:val="28"/>
          <w:szCs w:val="28"/>
        </w:rPr>
      </w:pPr>
      <w:r w:rsidRPr="00041A35">
        <w:rPr>
          <w:rFonts w:ascii="Times New Roman" w:eastAsia="Times New Roman" w:hAnsi="Times New Roman" w:cs="Times New Roman"/>
          <w:b/>
          <w:bCs/>
          <w:color w:val="auto"/>
          <w:sz w:val="28"/>
          <w:szCs w:val="28"/>
        </w:rPr>
        <w:t xml:space="preserve">Об утверждении Порядка проведения конкурса </w:t>
      </w:r>
      <w:proofErr w:type="gramStart"/>
      <w:r w:rsidRPr="00041A35">
        <w:rPr>
          <w:rFonts w:ascii="Times New Roman" w:eastAsia="Times New Roman" w:hAnsi="Times New Roman" w:cs="Times New Roman"/>
          <w:b/>
          <w:bCs/>
          <w:color w:val="auto"/>
          <w:sz w:val="28"/>
          <w:szCs w:val="28"/>
        </w:rPr>
        <w:t>на</w:t>
      </w:r>
      <w:proofErr w:type="gramEnd"/>
      <w:r w:rsidRPr="00041A35">
        <w:rPr>
          <w:rFonts w:ascii="Times New Roman" w:eastAsia="Times New Roman" w:hAnsi="Times New Roman" w:cs="Times New Roman"/>
          <w:b/>
          <w:bCs/>
          <w:color w:val="auto"/>
          <w:sz w:val="28"/>
          <w:szCs w:val="28"/>
        </w:rPr>
        <w:t xml:space="preserve"> </w:t>
      </w:r>
    </w:p>
    <w:p w:rsidR="00041A35" w:rsidRPr="00041A35" w:rsidRDefault="00041A35" w:rsidP="00041A35">
      <w:pPr>
        <w:keepNext/>
        <w:widowControl/>
        <w:jc w:val="center"/>
        <w:outlineLvl w:val="0"/>
        <w:rPr>
          <w:rFonts w:ascii="Times New Roman" w:eastAsia="Times New Roman" w:hAnsi="Times New Roman" w:cs="Times New Roman"/>
          <w:b/>
          <w:bCs/>
          <w:color w:val="auto"/>
          <w:sz w:val="28"/>
          <w:szCs w:val="28"/>
        </w:rPr>
      </w:pPr>
      <w:r w:rsidRPr="00041A35">
        <w:rPr>
          <w:rFonts w:ascii="Times New Roman" w:eastAsia="Times New Roman" w:hAnsi="Times New Roman" w:cs="Times New Roman"/>
          <w:b/>
          <w:bCs/>
          <w:color w:val="auto"/>
          <w:sz w:val="28"/>
          <w:szCs w:val="28"/>
        </w:rPr>
        <w:t xml:space="preserve">замещение вакантной должности муниципальной службы в администрации Новоленинского сельского поселения </w:t>
      </w:r>
    </w:p>
    <w:p w:rsidR="00041A35" w:rsidRPr="00041A35" w:rsidRDefault="00041A35" w:rsidP="00041A35">
      <w:pPr>
        <w:keepNext/>
        <w:widowControl/>
        <w:jc w:val="center"/>
        <w:outlineLvl w:val="0"/>
        <w:rPr>
          <w:rFonts w:ascii="Times New Roman" w:eastAsia="Times New Roman" w:hAnsi="Times New Roman" w:cs="Times New Roman"/>
          <w:b/>
          <w:bCs/>
          <w:color w:val="auto"/>
          <w:sz w:val="28"/>
          <w:szCs w:val="28"/>
        </w:rPr>
      </w:pPr>
      <w:r w:rsidRPr="00041A35">
        <w:rPr>
          <w:rFonts w:ascii="Times New Roman" w:eastAsia="Times New Roman" w:hAnsi="Times New Roman" w:cs="Times New Roman"/>
          <w:b/>
          <w:bCs/>
          <w:color w:val="auto"/>
          <w:sz w:val="28"/>
          <w:szCs w:val="28"/>
        </w:rPr>
        <w:t>Тимашевского района</w:t>
      </w:r>
    </w:p>
    <w:p w:rsidR="00041A35" w:rsidRPr="00041A35" w:rsidRDefault="00041A35" w:rsidP="00041A35"/>
    <w:p w:rsidR="00041A35" w:rsidRPr="00041A35" w:rsidRDefault="00041A35" w:rsidP="00041A35"/>
    <w:p w:rsidR="00041A35" w:rsidRPr="00041A35" w:rsidRDefault="00041A35" w:rsidP="00041A35">
      <w:pPr>
        <w:widowControl/>
        <w:ind w:firstLine="708"/>
        <w:jc w:val="both"/>
        <w:rPr>
          <w:rFonts w:ascii="Times New Roman" w:eastAsia="Times New Roman" w:hAnsi="Times New Roman" w:cs="Times New Roman"/>
          <w:color w:val="auto"/>
          <w:sz w:val="28"/>
          <w:szCs w:val="28"/>
        </w:rPr>
      </w:pPr>
      <w:r w:rsidRPr="00041A35">
        <w:rPr>
          <w:rFonts w:ascii="Times New Roman" w:eastAsia="Times New Roman" w:hAnsi="Times New Roman" w:cs="Times New Roman"/>
          <w:color w:val="auto"/>
          <w:sz w:val="28"/>
          <w:szCs w:val="28"/>
        </w:rPr>
        <w:t xml:space="preserve"> В соответствии с Федеральными законами от 2 марта 2007 г. № 25-ФЗ «О муниципальной службе в Российской Федерации», от 5 декабря 2022 г. № 498-ФЗ «О внесении изменений в отдельные законодательные акты Российской Федерации», Законом  Краснодарского края от 8 июня 2007 г. № 1244-КЗ «О муниципальной службе в Краснодарском крае», Уставом Новоленинского сельского поселения Тимашевского района, Совет Новоленинского сельского поселения Тимашевского района </w:t>
      </w:r>
      <w:proofErr w:type="gramStart"/>
      <w:r w:rsidRPr="00041A35">
        <w:rPr>
          <w:rFonts w:ascii="Times New Roman" w:eastAsia="Times New Roman" w:hAnsi="Times New Roman" w:cs="Times New Roman"/>
          <w:color w:val="auto"/>
          <w:sz w:val="28"/>
          <w:szCs w:val="28"/>
        </w:rPr>
        <w:t>р</w:t>
      </w:r>
      <w:proofErr w:type="gramEnd"/>
      <w:r w:rsidRPr="00041A35">
        <w:rPr>
          <w:rFonts w:ascii="Times New Roman" w:eastAsia="Times New Roman" w:hAnsi="Times New Roman" w:cs="Times New Roman"/>
          <w:color w:val="auto"/>
          <w:sz w:val="28"/>
          <w:szCs w:val="28"/>
        </w:rPr>
        <w:t xml:space="preserve"> е ш и </w:t>
      </w:r>
      <w:proofErr w:type="gramStart"/>
      <w:r w:rsidRPr="00041A35">
        <w:rPr>
          <w:rFonts w:ascii="Times New Roman" w:eastAsia="Times New Roman" w:hAnsi="Times New Roman" w:cs="Times New Roman"/>
          <w:color w:val="auto"/>
          <w:sz w:val="28"/>
          <w:szCs w:val="28"/>
        </w:rPr>
        <w:t>л</w:t>
      </w:r>
      <w:proofErr w:type="gramEnd"/>
      <w:r w:rsidRPr="00041A35">
        <w:rPr>
          <w:rFonts w:ascii="Times New Roman" w:eastAsia="Times New Roman" w:hAnsi="Times New Roman" w:cs="Times New Roman"/>
          <w:color w:val="auto"/>
          <w:sz w:val="28"/>
          <w:szCs w:val="28"/>
        </w:rPr>
        <w:t>:</w:t>
      </w:r>
    </w:p>
    <w:p w:rsidR="00041A35" w:rsidRPr="00041A35" w:rsidRDefault="00041A35" w:rsidP="00041A35">
      <w:pPr>
        <w:widowControl/>
        <w:suppressAutoHyphens/>
        <w:jc w:val="both"/>
        <w:outlineLvl w:val="0"/>
        <w:rPr>
          <w:rFonts w:ascii="Times New Roman" w:eastAsia="Times New Roman" w:hAnsi="Times New Roman" w:cs="Times New Roman"/>
          <w:color w:val="auto"/>
          <w:sz w:val="28"/>
          <w:szCs w:val="28"/>
        </w:rPr>
      </w:pPr>
      <w:r w:rsidRPr="00041A35">
        <w:rPr>
          <w:rFonts w:ascii="Times New Roman" w:eastAsia="Times New Roman" w:hAnsi="Times New Roman" w:cs="Times New Roman"/>
          <w:color w:val="auto"/>
          <w:sz w:val="28"/>
          <w:szCs w:val="20"/>
        </w:rPr>
        <w:t xml:space="preserve">          1. Утвердить  Порядок проведения конкурса на замещение вакантной должности муниципальной службы в администрации Новоленинского  сельского поселения Тимашевского района (прилагается).</w:t>
      </w:r>
    </w:p>
    <w:p w:rsidR="00041A35" w:rsidRPr="00041A35" w:rsidRDefault="00041A35" w:rsidP="00041A35">
      <w:pPr>
        <w:jc w:val="both"/>
        <w:rPr>
          <w:rFonts w:ascii="Times New Roman" w:hAnsi="Times New Roman" w:cs="Times New Roman"/>
          <w:sz w:val="28"/>
          <w:szCs w:val="28"/>
        </w:rPr>
      </w:pPr>
      <w:r w:rsidRPr="00041A35">
        <w:rPr>
          <w:rFonts w:ascii="Times New Roman" w:hAnsi="Times New Roman" w:cs="Times New Roman"/>
          <w:sz w:val="28"/>
          <w:szCs w:val="28"/>
        </w:rPr>
        <w:t xml:space="preserve">          2. Признать утратившими силу решения Совета Новоленинского  сельского поселения Тимашевского района:</w:t>
      </w:r>
    </w:p>
    <w:p w:rsidR="00041A35" w:rsidRPr="00041A35" w:rsidRDefault="00041A35" w:rsidP="00041A35">
      <w:pPr>
        <w:widowControl/>
        <w:autoSpaceDE w:val="0"/>
        <w:autoSpaceDN w:val="0"/>
        <w:adjustRightInd w:val="0"/>
        <w:ind w:firstLine="567"/>
        <w:jc w:val="both"/>
        <w:rPr>
          <w:rFonts w:ascii="Times New Roman" w:eastAsia="Times New Roman" w:hAnsi="Times New Roman" w:cs="Times New Roman"/>
          <w:bCs/>
          <w:color w:val="auto"/>
          <w:sz w:val="28"/>
          <w:szCs w:val="28"/>
        </w:rPr>
      </w:pPr>
      <w:r w:rsidRPr="00041A35">
        <w:rPr>
          <w:rFonts w:ascii="Times New Roman" w:eastAsia="Times New Roman" w:hAnsi="Times New Roman" w:cs="Times New Roman"/>
          <w:b/>
          <w:bCs/>
          <w:color w:val="auto"/>
          <w:sz w:val="28"/>
          <w:szCs w:val="28"/>
        </w:rPr>
        <w:t xml:space="preserve">  - </w:t>
      </w:r>
      <w:r w:rsidRPr="00041A35">
        <w:rPr>
          <w:rFonts w:ascii="Times New Roman" w:eastAsia="Times New Roman" w:hAnsi="Times New Roman" w:cs="Times New Roman"/>
          <w:bCs/>
          <w:color w:val="auto"/>
          <w:sz w:val="28"/>
          <w:szCs w:val="28"/>
        </w:rPr>
        <w:t xml:space="preserve">от 05 ноября 2020 г. № 46 «Об утверждении Положения о порядке проведения конкурса на замещение вакантных муниципальных должностей </w:t>
      </w:r>
    </w:p>
    <w:p w:rsidR="00041A35" w:rsidRPr="00041A35" w:rsidRDefault="00041A35" w:rsidP="00041A35">
      <w:pPr>
        <w:widowControl/>
        <w:autoSpaceDE w:val="0"/>
        <w:autoSpaceDN w:val="0"/>
        <w:adjustRightInd w:val="0"/>
        <w:jc w:val="both"/>
        <w:rPr>
          <w:rFonts w:ascii="Times New Roman" w:eastAsia="Times New Roman" w:hAnsi="Times New Roman" w:cs="Times New Roman"/>
          <w:bCs/>
          <w:color w:val="auto"/>
          <w:sz w:val="28"/>
          <w:szCs w:val="28"/>
        </w:rPr>
      </w:pPr>
      <w:r w:rsidRPr="00041A35">
        <w:rPr>
          <w:rFonts w:ascii="Times New Roman" w:eastAsia="Times New Roman" w:hAnsi="Times New Roman" w:cs="Times New Roman"/>
          <w:bCs/>
          <w:color w:val="auto"/>
          <w:sz w:val="28"/>
          <w:szCs w:val="28"/>
        </w:rPr>
        <w:t>муниципальной службы в администрации Новоленинского сельского поселения Тимашевского района.</w:t>
      </w:r>
    </w:p>
    <w:p w:rsidR="00041A35" w:rsidRPr="00041A35" w:rsidRDefault="00041A35" w:rsidP="00041A35">
      <w:pPr>
        <w:ind w:right="-1" w:firstLine="567"/>
        <w:jc w:val="both"/>
        <w:rPr>
          <w:rFonts w:ascii="Times New Roman" w:eastAsia="Times New Roman" w:hAnsi="Times New Roman" w:cs="Times New Roman"/>
          <w:color w:val="auto"/>
          <w:sz w:val="28"/>
          <w:szCs w:val="28"/>
        </w:rPr>
      </w:pPr>
      <w:r w:rsidRPr="00041A35">
        <w:rPr>
          <w:szCs w:val="28"/>
        </w:rPr>
        <w:t xml:space="preserve">- </w:t>
      </w:r>
      <w:r w:rsidRPr="00041A35">
        <w:rPr>
          <w:rFonts w:ascii="Times New Roman" w:hAnsi="Times New Roman" w:cs="Times New Roman"/>
          <w:sz w:val="28"/>
          <w:szCs w:val="28"/>
        </w:rPr>
        <w:t>от 20 декабря 2021 г. № 88</w:t>
      </w:r>
      <w:r w:rsidRPr="00041A35">
        <w:rPr>
          <w:bCs/>
          <w:szCs w:val="28"/>
        </w:rPr>
        <w:t xml:space="preserve"> «</w:t>
      </w:r>
      <w:r w:rsidRPr="00041A35">
        <w:rPr>
          <w:rFonts w:ascii="Times New Roman" w:eastAsia="Times New Roman" w:hAnsi="Times New Roman" w:cs="Times New Roman"/>
          <w:bCs/>
          <w:color w:val="auto"/>
          <w:sz w:val="28"/>
          <w:szCs w:val="20"/>
        </w:rPr>
        <w:t xml:space="preserve">О внесении изменений в решение Совета Новоленинского сельского поселения Тимашевского района от 05 ноября 2020 г. № 46  </w:t>
      </w:r>
      <w:r w:rsidRPr="00041A35">
        <w:rPr>
          <w:rFonts w:ascii="Times New Roman" w:eastAsia="Times New Roman" w:hAnsi="Times New Roman" w:cs="Times New Roman"/>
          <w:color w:val="auto"/>
          <w:sz w:val="28"/>
          <w:szCs w:val="28"/>
        </w:rPr>
        <w:t xml:space="preserve">«Об утверждении Положения о порядке проведения конкурса на замещение вакантных должностей муниципальной службы в администрации </w:t>
      </w:r>
      <w:r w:rsidRPr="00041A35">
        <w:rPr>
          <w:rFonts w:ascii="Times New Roman" w:eastAsia="Times New Roman" w:hAnsi="Times New Roman" w:cs="Times New Roman"/>
          <w:color w:val="auto"/>
          <w:sz w:val="28"/>
          <w:szCs w:val="28"/>
        </w:rPr>
        <w:lastRenderedPageBreak/>
        <w:t>Новоленинского сельского поселения Тимашевского района».</w:t>
      </w:r>
    </w:p>
    <w:p w:rsidR="00041A35" w:rsidRPr="00041A35" w:rsidRDefault="00041A35" w:rsidP="00041A35">
      <w:pPr>
        <w:ind w:right="-1" w:firstLine="567"/>
        <w:jc w:val="both"/>
        <w:rPr>
          <w:rFonts w:ascii="Times New Roman" w:eastAsia="Times New Roman" w:hAnsi="Times New Roman" w:cs="Times New Roman"/>
          <w:color w:val="auto"/>
          <w:sz w:val="28"/>
          <w:szCs w:val="28"/>
        </w:rPr>
      </w:pPr>
      <w:r w:rsidRPr="00041A35">
        <w:rPr>
          <w:rFonts w:ascii="Times New Roman" w:hAnsi="Times New Roman" w:cs="Times New Roman"/>
          <w:sz w:val="28"/>
          <w:szCs w:val="28"/>
        </w:rPr>
        <w:t>3. Заместителю главы  Новоленинского сельского поселения Тимашевского района Гриценко Е.Ф. опубликовать настоящее постановление в газете «Новоленинские вести» и разместить настоящего постановление на официальном сайте администрации Новоленинского сельского поселения Тимашевского района в информационно-телекоммуникационной сети «Интернет».</w:t>
      </w:r>
    </w:p>
    <w:p w:rsidR="00041A35" w:rsidRPr="00041A35" w:rsidRDefault="00041A35" w:rsidP="00041A35">
      <w:pPr>
        <w:ind w:right="-1" w:firstLine="567"/>
        <w:jc w:val="both"/>
        <w:rPr>
          <w:rFonts w:ascii="Times New Roman" w:eastAsia="Times New Roman" w:hAnsi="Times New Roman" w:cs="Times New Roman"/>
          <w:color w:val="auto"/>
          <w:sz w:val="28"/>
          <w:szCs w:val="28"/>
        </w:rPr>
      </w:pPr>
      <w:r w:rsidRPr="00041A35">
        <w:rPr>
          <w:rFonts w:ascii="Times New Roman" w:hAnsi="Times New Roman" w:cs="Times New Roman"/>
          <w:sz w:val="28"/>
          <w:szCs w:val="28"/>
        </w:rPr>
        <w:t>4. Решение вступает в силу со дня его официального опубликования.</w:t>
      </w:r>
    </w:p>
    <w:p w:rsidR="00041A35" w:rsidRPr="00041A35" w:rsidRDefault="00041A35" w:rsidP="00041A35">
      <w:pPr>
        <w:widowControl/>
        <w:jc w:val="both"/>
        <w:rPr>
          <w:rFonts w:ascii="Times New Roman" w:eastAsia="Times New Roman" w:hAnsi="Times New Roman" w:cs="Times New Roman"/>
          <w:color w:val="auto"/>
          <w:sz w:val="28"/>
          <w:szCs w:val="28"/>
        </w:rPr>
      </w:pPr>
    </w:p>
    <w:p w:rsidR="00041A35" w:rsidRPr="00041A35" w:rsidRDefault="00041A35" w:rsidP="00041A35">
      <w:pPr>
        <w:widowControl/>
        <w:jc w:val="both"/>
        <w:rPr>
          <w:rFonts w:ascii="Times New Roman" w:eastAsia="Times New Roman" w:hAnsi="Times New Roman" w:cs="Times New Roman"/>
          <w:color w:val="auto"/>
          <w:sz w:val="28"/>
          <w:szCs w:val="28"/>
        </w:rPr>
      </w:pPr>
    </w:p>
    <w:p w:rsidR="00041A35" w:rsidRPr="00041A35" w:rsidRDefault="00041A35" w:rsidP="00041A35">
      <w:pPr>
        <w:widowControl/>
        <w:jc w:val="both"/>
        <w:rPr>
          <w:rFonts w:ascii="Times New Roman" w:eastAsia="Times New Roman" w:hAnsi="Times New Roman" w:cs="Times New Roman"/>
          <w:color w:val="auto"/>
          <w:sz w:val="28"/>
          <w:szCs w:val="28"/>
        </w:rPr>
      </w:pPr>
      <w:r w:rsidRPr="00041A35">
        <w:rPr>
          <w:rFonts w:ascii="Times New Roman" w:eastAsia="Times New Roman" w:hAnsi="Times New Roman" w:cs="Times New Roman"/>
          <w:color w:val="auto"/>
          <w:sz w:val="28"/>
          <w:szCs w:val="28"/>
        </w:rPr>
        <w:t xml:space="preserve">Глава Новоленинского </w:t>
      </w:r>
      <w:proofErr w:type="gramStart"/>
      <w:r w:rsidRPr="00041A35">
        <w:rPr>
          <w:rFonts w:ascii="Times New Roman" w:eastAsia="Times New Roman" w:hAnsi="Times New Roman" w:cs="Times New Roman"/>
          <w:color w:val="auto"/>
          <w:sz w:val="28"/>
          <w:szCs w:val="28"/>
        </w:rPr>
        <w:t>сельского</w:t>
      </w:r>
      <w:proofErr w:type="gramEnd"/>
      <w:r w:rsidRPr="00041A35">
        <w:rPr>
          <w:rFonts w:ascii="Times New Roman" w:eastAsia="Times New Roman" w:hAnsi="Times New Roman" w:cs="Times New Roman"/>
          <w:color w:val="auto"/>
          <w:sz w:val="28"/>
          <w:szCs w:val="28"/>
        </w:rPr>
        <w:t xml:space="preserve"> </w:t>
      </w:r>
    </w:p>
    <w:p w:rsidR="00041A35" w:rsidRPr="00041A35" w:rsidRDefault="00041A35" w:rsidP="00041A35">
      <w:pPr>
        <w:widowControl/>
        <w:jc w:val="both"/>
        <w:rPr>
          <w:rFonts w:ascii="Times New Roman" w:eastAsia="Times New Roman" w:hAnsi="Times New Roman" w:cs="Times New Roman"/>
          <w:color w:val="auto"/>
          <w:sz w:val="28"/>
          <w:szCs w:val="28"/>
        </w:rPr>
      </w:pPr>
      <w:r w:rsidRPr="00041A35">
        <w:rPr>
          <w:rFonts w:ascii="Times New Roman" w:eastAsia="Times New Roman" w:hAnsi="Times New Roman" w:cs="Times New Roman"/>
          <w:color w:val="auto"/>
          <w:sz w:val="28"/>
          <w:szCs w:val="28"/>
        </w:rPr>
        <w:t xml:space="preserve">поселения Тимашевского района                                                       С.И. </w:t>
      </w:r>
      <w:proofErr w:type="spellStart"/>
      <w:r w:rsidRPr="00041A35">
        <w:rPr>
          <w:rFonts w:ascii="Times New Roman" w:eastAsia="Times New Roman" w:hAnsi="Times New Roman" w:cs="Times New Roman"/>
          <w:color w:val="auto"/>
          <w:sz w:val="28"/>
          <w:szCs w:val="28"/>
        </w:rPr>
        <w:t>Алапий</w:t>
      </w:r>
      <w:proofErr w:type="spellEnd"/>
    </w:p>
    <w:p w:rsidR="00041A35" w:rsidRPr="00041A35" w:rsidRDefault="00041A35" w:rsidP="00041A35">
      <w:pPr>
        <w:rPr>
          <w:rFonts w:ascii="Times New Roman" w:hAnsi="Times New Roman" w:cs="Times New Roman"/>
          <w:sz w:val="28"/>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Pr>
        <w:suppressAutoHyphens/>
        <w:jc w:val="center"/>
        <w:rPr>
          <w:b/>
          <w:bCs/>
          <w:szCs w:val="28"/>
        </w:rPr>
      </w:pPr>
    </w:p>
    <w:p w:rsidR="00041A35" w:rsidRPr="00041A35" w:rsidRDefault="00041A35" w:rsidP="00041A35"/>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p>
    <w:p w:rsidR="00041A35" w:rsidRDefault="00041A35" w:rsidP="00F900A1">
      <w:pPr>
        <w:suppressAutoHyphens/>
        <w:rPr>
          <w:b/>
          <w:bCs/>
          <w:szCs w:val="28"/>
        </w:rPr>
      </w:pPr>
      <w:bookmarkStart w:id="0" w:name="_GoBack"/>
      <w:bookmarkEnd w:id="0"/>
    </w:p>
    <w:p w:rsidR="00F900A1" w:rsidRDefault="00F900A1" w:rsidP="00F900A1">
      <w:pPr>
        <w:suppressAutoHyphens/>
        <w:ind w:left="4860"/>
        <w:rPr>
          <w:rFonts w:ascii="Times New Roman" w:hAnsi="Times New Roman" w:cs="Times New Roman"/>
          <w:sz w:val="28"/>
          <w:szCs w:val="28"/>
        </w:rPr>
      </w:pPr>
      <w:r>
        <w:rPr>
          <w:rFonts w:ascii="Times New Roman" w:hAnsi="Times New Roman" w:cs="Times New Roman"/>
          <w:sz w:val="28"/>
          <w:szCs w:val="28"/>
        </w:rPr>
        <w:lastRenderedPageBreak/>
        <w:t>П</w:t>
      </w:r>
      <w:r w:rsidR="008F622C">
        <w:rPr>
          <w:rFonts w:ascii="Times New Roman" w:hAnsi="Times New Roman" w:cs="Times New Roman"/>
          <w:sz w:val="28"/>
          <w:szCs w:val="28"/>
        </w:rPr>
        <w:t>риложение</w:t>
      </w:r>
    </w:p>
    <w:p w:rsidR="00F900A1" w:rsidRDefault="00F900A1" w:rsidP="00F900A1">
      <w:pPr>
        <w:suppressAutoHyphens/>
        <w:ind w:left="4860"/>
        <w:jc w:val="center"/>
        <w:rPr>
          <w:rFonts w:ascii="Times New Roman" w:hAnsi="Times New Roman" w:cs="Times New Roman"/>
          <w:sz w:val="28"/>
          <w:szCs w:val="28"/>
        </w:rPr>
      </w:pPr>
    </w:p>
    <w:p w:rsidR="00F900A1" w:rsidRDefault="00F900A1" w:rsidP="00F900A1">
      <w:pPr>
        <w:suppressAutoHyphens/>
        <w:ind w:left="4860"/>
        <w:rPr>
          <w:rFonts w:ascii="Times New Roman" w:hAnsi="Times New Roman" w:cs="Times New Roman"/>
          <w:sz w:val="28"/>
          <w:szCs w:val="28"/>
        </w:rPr>
      </w:pPr>
      <w:r>
        <w:rPr>
          <w:rFonts w:ascii="Times New Roman" w:hAnsi="Times New Roman" w:cs="Times New Roman"/>
          <w:sz w:val="28"/>
          <w:szCs w:val="28"/>
        </w:rPr>
        <w:t>УТВЕРЖДЕН</w:t>
      </w:r>
    </w:p>
    <w:p w:rsidR="00F900A1" w:rsidRDefault="00F900A1" w:rsidP="00F900A1">
      <w:pPr>
        <w:suppressAutoHyphens/>
        <w:ind w:left="4860"/>
        <w:rPr>
          <w:rFonts w:ascii="Times New Roman" w:hAnsi="Times New Roman" w:cs="Times New Roman"/>
          <w:sz w:val="28"/>
          <w:szCs w:val="28"/>
        </w:rPr>
      </w:pPr>
      <w:r>
        <w:rPr>
          <w:rFonts w:ascii="Times New Roman" w:hAnsi="Times New Roman" w:cs="Times New Roman"/>
          <w:sz w:val="28"/>
          <w:szCs w:val="28"/>
        </w:rPr>
        <w:t xml:space="preserve">решением Совета Новоленинского сельского поселения </w:t>
      </w:r>
    </w:p>
    <w:p w:rsidR="00F900A1" w:rsidRDefault="00F900A1" w:rsidP="00F900A1">
      <w:pPr>
        <w:suppressAutoHyphens/>
        <w:ind w:left="4860"/>
        <w:rPr>
          <w:rFonts w:ascii="Times New Roman" w:hAnsi="Times New Roman" w:cs="Times New Roman"/>
          <w:sz w:val="28"/>
          <w:szCs w:val="28"/>
        </w:rPr>
      </w:pPr>
      <w:r>
        <w:rPr>
          <w:rFonts w:ascii="Times New Roman" w:hAnsi="Times New Roman" w:cs="Times New Roman"/>
          <w:sz w:val="28"/>
          <w:szCs w:val="28"/>
        </w:rPr>
        <w:t>Тимашевского района</w:t>
      </w:r>
    </w:p>
    <w:p w:rsidR="00F900A1" w:rsidRDefault="00F900A1" w:rsidP="00F900A1">
      <w:pPr>
        <w:suppressAutoHyphens/>
        <w:ind w:left="4860"/>
        <w:rPr>
          <w:rFonts w:ascii="Times New Roman" w:hAnsi="Times New Roman" w:cs="Times New Roman"/>
          <w:sz w:val="28"/>
          <w:szCs w:val="28"/>
        </w:rPr>
      </w:pPr>
      <w:r>
        <w:rPr>
          <w:rFonts w:ascii="Times New Roman" w:hAnsi="Times New Roman" w:cs="Times New Roman"/>
          <w:sz w:val="28"/>
          <w:szCs w:val="28"/>
        </w:rPr>
        <w:t xml:space="preserve">от </w:t>
      </w:r>
      <w:r w:rsidR="003F3284">
        <w:rPr>
          <w:rFonts w:ascii="Times New Roman" w:hAnsi="Times New Roman" w:cs="Times New Roman"/>
          <w:sz w:val="28"/>
          <w:szCs w:val="28"/>
        </w:rPr>
        <w:t xml:space="preserve">13.04.2023 г.  </w:t>
      </w:r>
      <w:r>
        <w:rPr>
          <w:rFonts w:ascii="Times New Roman" w:hAnsi="Times New Roman" w:cs="Times New Roman"/>
          <w:sz w:val="28"/>
          <w:szCs w:val="28"/>
        </w:rPr>
        <w:t>№</w:t>
      </w:r>
      <w:r w:rsidR="003F3284">
        <w:rPr>
          <w:rFonts w:ascii="Times New Roman" w:hAnsi="Times New Roman" w:cs="Times New Roman"/>
          <w:sz w:val="28"/>
          <w:szCs w:val="28"/>
        </w:rPr>
        <w:t xml:space="preserve"> 135</w:t>
      </w:r>
    </w:p>
    <w:p w:rsidR="00F900A1" w:rsidRDefault="00F900A1" w:rsidP="00F900A1">
      <w:pPr>
        <w:suppressAutoHyphens/>
        <w:ind w:firstLine="5387"/>
        <w:rPr>
          <w:rFonts w:ascii="Times New Roman" w:hAnsi="Times New Roman" w:cs="Times New Roman"/>
          <w:sz w:val="28"/>
          <w:szCs w:val="28"/>
        </w:rPr>
      </w:pPr>
    </w:p>
    <w:p w:rsidR="00F900A1" w:rsidRDefault="00F900A1" w:rsidP="00F900A1">
      <w:pPr>
        <w:suppressAutoHyphens/>
        <w:ind w:firstLine="5387"/>
        <w:rPr>
          <w:rFonts w:ascii="Times New Roman" w:hAnsi="Times New Roman" w:cs="Times New Roman"/>
          <w:sz w:val="28"/>
          <w:szCs w:val="28"/>
        </w:rPr>
      </w:pPr>
    </w:p>
    <w:p w:rsidR="00F900A1" w:rsidRDefault="00F900A1" w:rsidP="00F900A1">
      <w:pPr>
        <w:suppressAutoHyphens/>
        <w:jc w:val="center"/>
        <w:rPr>
          <w:rFonts w:ascii="Times New Roman" w:hAnsi="Times New Roman" w:cs="Times New Roman"/>
          <w:sz w:val="28"/>
          <w:szCs w:val="28"/>
          <w:lang w:eastAsia="en-US"/>
        </w:rPr>
      </w:pPr>
      <w:r>
        <w:rPr>
          <w:rFonts w:ascii="Times New Roman" w:hAnsi="Times New Roman" w:cs="Times New Roman"/>
          <w:sz w:val="28"/>
          <w:szCs w:val="28"/>
        </w:rPr>
        <w:t>ПОРЯДОК</w:t>
      </w:r>
    </w:p>
    <w:p w:rsidR="00F900A1" w:rsidRDefault="00F900A1" w:rsidP="00F900A1">
      <w:pPr>
        <w:suppressAutoHyphens/>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проведения конкурса на замещение вакантной должности муниципальной службы в администрации Новоленинского сельского поселения </w:t>
      </w:r>
    </w:p>
    <w:p w:rsidR="00F900A1" w:rsidRDefault="00F900A1" w:rsidP="00F900A1">
      <w:pPr>
        <w:suppressAutoHyphens/>
        <w:jc w:val="center"/>
        <w:rPr>
          <w:rFonts w:ascii="Times New Roman" w:hAnsi="Times New Roman" w:cs="Times New Roman"/>
          <w:sz w:val="28"/>
          <w:szCs w:val="28"/>
          <w:lang w:eastAsia="en-US"/>
        </w:rPr>
      </w:pPr>
      <w:r>
        <w:rPr>
          <w:rFonts w:ascii="Times New Roman" w:hAnsi="Times New Roman" w:cs="Times New Roman"/>
          <w:sz w:val="28"/>
          <w:szCs w:val="28"/>
          <w:lang w:eastAsia="en-US"/>
        </w:rPr>
        <w:t>Тимашевского района</w:t>
      </w:r>
    </w:p>
    <w:p w:rsidR="00F900A1" w:rsidRDefault="00F900A1" w:rsidP="00F900A1">
      <w:pPr>
        <w:suppressAutoHyphens/>
        <w:jc w:val="center"/>
        <w:rPr>
          <w:b/>
          <w:bCs/>
          <w:szCs w:val="28"/>
        </w:rPr>
      </w:pPr>
    </w:p>
    <w:p w:rsidR="00F900A1" w:rsidRDefault="00F900A1" w:rsidP="00F900A1">
      <w:pPr>
        <w:suppressAutoHyphens/>
        <w:jc w:val="center"/>
        <w:rPr>
          <w:b/>
          <w:bCs/>
          <w:szCs w:val="28"/>
        </w:rPr>
      </w:pPr>
    </w:p>
    <w:p w:rsidR="00F900A1" w:rsidRDefault="00F900A1" w:rsidP="00F900A1">
      <w:pPr>
        <w:widowControl/>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proofErr w:type="gramStart"/>
      <w:r>
        <w:rPr>
          <w:rFonts w:ascii="Times New Roman" w:hAnsi="Times New Roman" w:cs="Times New Roman"/>
          <w:sz w:val="28"/>
          <w:szCs w:val="28"/>
          <w:lang w:eastAsia="en-US"/>
        </w:rPr>
        <w:t xml:space="preserve">Настоящий Порядок в соответствии с Федеральным законом от 2 марта 2007 г. № 25-ФЗ </w:t>
      </w:r>
      <w:r>
        <w:rPr>
          <w:rFonts w:ascii="Times New Roman" w:hAnsi="Times New Roman" w:cs="Times New Roman"/>
          <w:sz w:val="28"/>
          <w:szCs w:val="28"/>
        </w:rPr>
        <w:t>«</w:t>
      </w:r>
      <w:r>
        <w:rPr>
          <w:rFonts w:ascii="Times New Roman" w:hAnsi="Times New Roman" w:cs="Times New Roman"/>
          <w:sz w:val="28"/>
          <w:szCs w:val="28"/>
          <w:lang w:eastAsia="en-US"/>
        </w:rPr>
        <w:t>О муниципальной службе в Российской Федерации</w:t>
      </w:r>
      <w:r>
        <w:rPr>
          <w:rFonts w:ascii="Times New Roman" w:hAnsi="Times New Roman" w:cs="Times New Roman"/>
          <w:sz w:val="28"/>
          <w:szCs w:val="28"/>
        </w:rPr>
        <w:t>»</w:t>
      </w:r>
      <w:r>
        <w:rPr>
          <w:rFonts w:ascii="Times New Roman" w:hAnsi="Times New Roman" w:cs="Times New Roman"/>
          <w:sz w:val="28"/>
          <w:szCs w:val="28"/>
          <w:lang w:eastAsia="en-US"/>
        </w:rPr>
        <w:t xml:space="preserve">, Законом Краснодарского края от 8 июня 2007 г. № 1244-КЗ </w:t>
      </w:r>
      <w:r>
        <w:rPr>
          <w:rFonts w:ascii="Times New Roman" w:hAnsi="Times New Roman" w:cs="Times New Roman"/>
          <w:sz w:val="28"/>
          <w:szCs w:val="28"/>
        </w:rPr>
        <w:t>«</w:t>
      </w:r>
      <w:r>
        <w:rPr>
          <w:rFonts w:ascii="Times New Roman" w:hAnsi="Times New Roman" w:cs="Times New Roman"/>
          <w:sz w:val="28"/>
          <w:szCs w:val="28"/>
          <w:lang w:eastAsia="en-US"/>
        </w:rPr>
        <w:t>О муниципальной службе в Краснодарском крае</w:t>
      </w:r>
      <w:r>
        <w:rPr>
          <w:rFonts w:ascii="Times New Roman" w:hAnsi="Times New Roman" w:cs="Times New Roman"/>
          <w:sz w:val="28"/>
          <w:szCs w:val="28"/>
        </w:rPr>
        <w:t>»</w:t>
      </w:r>
      <w:r>
        <w:rPr>
          <w:rFonts w:ascii="Times New Roman" w:hAnsi="Times New Roman" w:cs="Times New Roman"/>
          <w:sz w:val="28"/>
          <w:szCs w:val="28"/>
          <w:lang w:eastAsia="en-US"/>
        </w:rPr>
        <w:t xml:space="preserve"> и Уставом Новоленинского сельского поселения Тимашевского района устанавливает порядок и условия проведения конкурса на замещение вакантной должности муниципальной службы в администрации Новоленинского сельского поселения Тимашевского района.</w:t>
      </w:r>
      <w:proofErr w:type="gramEnd"/>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Конкурс на замещение вакантной должности муниципальной службы (далее -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и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roofErr w:type="gramEnd"/>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Конкурс в администрации</w:t>
      </w:r>
      <w:r>
        <w:rPr>
          <w:rFonts w:ascii="Times New Roman" w:hAnsi="Times New Roman" w:cs="Times New Roman"/>
          <w:sz w:val="28"/>
          <w:szCs w:val="28"/>
          <w:lang w:eastAsia="en-US"/>
        </w:rPr>
        <w:t xml:space="preserve"> Новоленинского сельского поселения Тимашевского района</w:t>
      </w:r>
      <w:r>
        <w:rPr>
          <w:rFonts w:ascii="Times New Roman" w:hAnsi="Times New Roman" w:cs="Times New Roman"/>
          <w:sz w:val="28"/>
          <w:szCs w:val="28"/>
        </w:rPr>
        <w:t xml:space="preserve"> (далее - администрация) объявляется по решению главы Новоленинского сельского поселения Тимашевского района. После принятия решения издается распоряжение администрации Новоленинского сельского поселения Тимашевского района. </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Функции, связанные с организацией и проведением конкурса, осуществляет заместитель главы Новоленинского сельского поселения Тимашевского района.</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Конкурс проводится на вакантные должности муниципальной службы старшей, ведущей, главной групп должностей муниципальной службы.</w:t>
      </w:r>
    </w:p>
    <w:p w:rsidR="00764C04" w:rsidRDefault="0080660D" w:rsidP="0080660D">
      <w:pPr>
        <w:widowControl/>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Конкурс не проводится:</w:t>
      </w:r>
    </w:p>
    <w:p w:rsidR="001413BC" w:rsidRPr="0080660D" w:rsidRDefault="001413BC" w:rsidP="0080660D">
      <w:pPr>
        <w:widowControl/>
        <w:suppressAutoHyphens/>
        <w:autoSpaceDE w:val="0"/>
        <w:autoSpaceDN w:val="0"/>
        <w:adjustRightInd w:val="0"/>
        <w:ind w:firstLine="567"/>
        <w:jc w:val="both"/>
        <w:rPr>
          <w:rFonts w:ascii="Times New Roman" w:hAnsi="Times New Roman" w:cs="Times New Roman"/>
          <w:sz w:val="28"/>
          <w:szCs w:val="28"/>
        </w:rPr>
      </w:pPr>
      <w:r>
        <w:rPr>
          <w:sz w:val="28"/>
          <w:szCs w:val="28"/>
        </w:rPr>
        <w:t>1</w:t>
      </w:r>
      <w:r w:rsidR="00F900A1">
        <w:rPr>
          <w:sz w:val="28"/>
          <w:szCs w:val="28"/>
        </w:rPr>
        <w:t xml:space="preserve">) </w:t>
      </w:r>
      <w:r w:rsidR="0080660D">
        <w:rPr>
          <w:rFonts w:ascii="Times New Roman" w:hAnsi="Times New Roman" w:cs="Times New Roman"/>
          <w:sz w:val="28"/>
          <w:szCs w:val="28"/>
        </w:rPr>
        <w:t>при заключении срочного трудового договора;</w:t>
      </w:r>
    </w:p>
    <w:p w:rsidR="000A03D7" w:rsidRDefault="0080660D" w:rsidP="0080660D">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64C04">
        <w:rPr>
          <w:rFonts w:ascii="Times New Roman" w:hAnsi="Times New Roman" w:cs="Times New Roman"/>
          <w:sz w:val="28"/>
          <w:szCs w:val="28"/>
        </w:rPr>
        <w:t xml:space="preserve"> </w:t>
      </w:r>
      <w:r w:rsidR="001413BC">
        <w:rPr>
          <w:rFonts w:ascii="Times New Roman" w:hAnsi="Times New Roman" w:cs="Times New Roman"/>
          <w:sz w:val="28"/>
          <w:szCs w:val="28"/>
        </w:rPr>
        <w:t>2</w:t>
      </w:r>
      <w:r w:rsidR="00F900A1" w:rsidRPr="001413BC">
        <w:rPr>
          <w:rFonts w:ascii="Times New Roman" w:hAnsi="Times New Roman" w:cs="Times New Roman"/>
          <w:sz w:val="28"/>
          <w:szCs w:val="28"/>
        </w:rPr>
        <w:t>)</w:t>
      </w:r>
      <w:r w:rsidR="001413BC" w:rsidRPr="001413BC">
        <w:rPr>
          <w:rFonts w:ascii="Times New Roman" w:hAnsi="Times New Roman" w:cs="Times New Roman"/>
          <w:sz w:val="28"/>
          <w:szCs w:val="28"/>
        </w:rPr>
        <w:t xml:space="preserve"> </w:t>
      </w:r>
      <w:r>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для замещения вакантных должностей муниципальной службы администрации Новоленинского  сельского поселения Тимашевского района;</w:t>
      </w:r>
    </w:p>
    <w:p w:rsidR="00764C04" w:rsidRDefault="00095560" w:rsidP="00764C04">
      <w:pPr>
        <w:widowControl/>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660D">
        <w:rPr>
          <w:rFonts w:ascii="Times New Roman" w:hAnsi="Times New Roman" w:cs="Times New Roman"/>
          <w:sz w:val="28"/>
          <w:szCs w:val="28"/>
        </w:rPr>
        <w:t>3</w:t>
      </w:r>
      <w:r w:rsidR="00F900A1" w:rsidRPr="000A03D7">
        <w:rPr>
          <w:rFonts w:ascii="Times New Roman" w:hAnsi="Times New Roman" w:cs="Times New Roman"/>
          <w:sz w:val="28"/>
          <w:szCs w:val="28"/>
        </w:rPr>
        <w:t>) при назначении на должности младшей группы должностей муниципальной службы;</w:t>
      </w:r>
    </w:p>
    <w:p w:rsidR="00F900A1" w:rsidRPr="001413BC" w:rsidRDefault="00764C04" w:rsidP="00764C04">
      <w:pPr>
        <w:widowControl/>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w:t>
      </w:r>
      <w:r w:rsidR="000A03D7" w:rsidRPr="001413BC">
        <w:rPr>
          <w:rFonts w:ascii="Times New Roman" w:hAnsi="Times New Roman" w:cs="Times New Roman"/>
          <w:sz w:val="28"/>
          <w:szCs w:val="28"/>
        </w:rPr>
        <w:t>)</w:t>
      </w:r>
      <w:r w:rsidR="00F900A1" w:rsidRPr="001413BC">
        <w:rPr>
          <w:rFonts w:ascii="Times New Roman" w:hAnsi="Times New Roman" w:cs="Times New Roman"/>
          <w:sz w:val="28"/>
          <w:szCs w:val="28"/>
        </w:rPr>
        <w:t xml:space="preserve"> </w:t>
      </w:r>
      <w:r w:rsidR="00095560" w:rsidRPr="001413BC">
        <w:rPr>
          <w:rFonts w:ascii="Times New Roman" w:hAnsi="Times New Roman" w:cs="Times New Roman"/>
          <w:sz w:val="28"/>
          <w:szCs w:val="28"/>
        </w:rPr>
        <w:t>при назначении на должности муниципальной службы в порядке перевода из отраслевых (функциональных) отделов администрации муниципального образования и администраций городского и сельских поселений Тимашевского района, муниципальных учреждений и предприятий муниципального образования Тимашевский район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F900A1" w:rsidRDefault="00F900A1" w:rsidP="0080660D">
      <w:pPr>
        <w:widowControl/>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 Право на участие в конкурсе имеют:</w:t>
      </w:r>
    </w:p>
    <w:p w:rsidR="001413BC" w:rsidRPr="0080660D" w:rsidRDefault="0080660D" w:rsidP="0080660D">
      <w:pPr>
        <w:pStyle w:val="a8"/>
        <w:tabs>
          <w:tab w:val="left" w:pos="709"/>
          <w:tab w:val="left" w:pos="1134"/>
        </w:tabs>
        <w:ind w:left="0"/>
        <w:jc w:val="both"/>
        <w:rPr>
          <w:sz w:val="28"/>
          <w:szCs w:val="28"/>
        </w:rPr>
      </w:pPr>
      <w:r>
        <w:rPr>
          <w:sz w:val="28"/>
          <w:szCs w:val="28"/>
        </w:rPr>
        <w:t xml:space="preserve">        </w:t>
      </w:r>
      <w:r w:rsidR="001413BC">
        <w:rPr>
          <w:sz w:val="28"/>
          <w:szCs w:val="28"/>
        </w:rPr>
        <w:t xml:space="preserve">1) </w:t>
      </w:r>
      <w:r>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413BC" w:rsidRPr="001413BC" w:rsidRDefault="001413BC" w:rsidP="001413BC">
      <w:pPr>
        <w:pStyle w:val="20"/>
        <w:shd w:val="clear" w:color="auto" w:fill="auto"/>
        <w:tabs>
          <w:tab w:val="left" w:pos="1214"/>
        </w:tabs>
        <w:spacing w:after="0" w:line="317" w:lineRule="exact"/>
        <w:ind w:right="39"/>
        <w:jc w:val="both"/>
        <w:rPr>
          <w:rStyle w:val="2"/>
          <w:rFonts w:ascii="Times New Roman" w:hAnsi="Times New Roman" w:cs="Times New Roman"/>
          <w:b/>
          <w:color w:val="000000"/>
        </w:rPr>
      </w:pPr>
      <w:r w:rsidRPr="0080660D">
        <w:rPr>
          <w:rFonts w:ascii="Times New Roman" w:hAnsi="Times New Roman" w:cs="Times New Roman"/>
          <w:color w:val="000000" w:themeColor="text1"/>
        </w:rPr>
        <w:t xml:space="preserve">         </w:t>
      </w:r>
      <w:r w:rsidR="0080660D">
        <w:rPr>
          <w:rStyle w:val="2"/>
          <w:rFonts w:ascii="Times New Roman" w:hAnsi="Times New Roman" w:cs="Times New Roman"/>
          <w:color w:val="000000"/>
        </w:rPr>
        <w:t>2</w:t>
      </w:r>
      <w:r w:rsidRPr="0080660D">
        <w:rPr>
          <w:rStyle w:val="2"/>
          <w:rFonts w:ascii="Times New Roman" w:hAnsi="Times New Roman" w:cs="Times New Roman"/>
          <w:color w:val="000000"/>
        </w:rPr>
        <w:t>)</w:t>
      </w:r>
      <w:r w:rsidRPr="001413BC">
        <w:rPr>
          <w:rStyle w:val="2"/>
          <w:rFonts w:ascii="Times New Roman" w:hAnsi="Times New Roman" w:cs="Times New Roman"/>
          <w:b/>
          <w:color w:val="000000"/>
        </w:rPr>
        <w:t xml:space="preserve"> </w:t>
      </w:r>
      <w:r w:rsidRPr="003F3284">
        <w:rPr>
          <w:rFonts w:ascii="Times New Roman" w:hAnsi="Times New Roman" w:cs="Times New Roman"/>
          <w:color w:val="000000" w:themeColor="text1"/>
        </w:rPr>
        <w:t>граждане, не имеющие статуса иностранного агента;</w:t>
      </w:r>
    </w:p>
    <w:p w:rsidR="00F900A1" w:rsidRPr="001413BC" w:rsidRDefault="001413BC" w:rsidP="001413BC">
      <w:pPr>
        <w:pStyle w:val="20"/>
        <w:shd w:val="clear" w:color="auto" w:fill="auto"/>
        <w:tabs>
          <w:tab w:val="left" w:pos="1214"/>
        </w:tabs>
        <w:spacing w:after="0" w:line="317" w:lineRule="exact"/>
        <w:ind w:right="39"/>
        <w:jc w:val="both"/>
        <w:rPr>
          <w:rFonts w:ascii="Times New Roman" w:hAnsi="Times New Roman" w:cs="Times New Roman"/>
          <w:color w:val="000000"/>
          <w:shd w:val="clear" w:color="auto" w:fill="FFFFFF"/>
        </w:rPr>
      </w:pPr>
      <w:r>
        <w:rPr>
          <w:rStyle w:val="2"/>
          <w:rFonts w:ascii="Times New Roman" w:hAnsi="Times New Roman" w:cs="Times New Roman"/>
          <w:color w:val="000000"/>
        </w:rPr>
        <w:t xml:space="preserve">         </w:t>
      </w:r>
      <w:proofErr w:type="gramStart"/>
      <w:r w:rsidR="0080660D">
        <w:rPr>
          <w:rStyle w:val="2"/>
          <w:rFonts w:ascii="Times New Roman" w:hAnsi="Times New Roman" w:cs="Times New Roman"/>
          <w:color w:val="000000"/>
        </w:rPr>
        <w:t>3</w:t>
      </w:r>
      <w:r>
        <w:rPr>
          <w:rStyle w:val="2"/>
          <w:rFonts w:ascii="Times New Roman" w:hAnsi="Times New Roman" w:cs="Times New Roman"/>
          <w:color w:val="000000"/>
        </w:rPr>
        <w:t xml:space="preserve">) </w:t>
      </w:r>
      <w:r w:rsidR="00F900A1" w:rsidRPr="008F622C">
        <w:rPr>
          <w:rStyle w:val="2"/>
          <w:rFonts w:ascii="Times New Roman" w:hAnsi="Times New Roman" w:cs="Times New Roman"/>
          <w:color w:val="000000"/>
        </w:rPr>
        <w:t>граждане, достигшие возраста 18 лет, владеющие государственным языком Российской Федерации и соответствующие установленным квалифика</w:t>
      </w:r>
      <w:r w:rsidR="00F900A1" w:rsidRPr="008F622C">
        <w:rPr>
          <w:rStyle w:val="2"/>
          <w:rFonts w:ascii="Times New Roman" w:hAnsi="Times New Roman" w:cs="Times New Roman"/>
          <w:color w:val="000000"/>
        </w:rPr>
        <w:softHyphen/>
        <w:t>ционным требованиям к вакантной должности муниципальной службы.</w:t>
      </w:r>
      <w:proofErr w:type="gramEnd"/>
    </w:p>
    <w:p w:rsidR="00F900A1" w:rsidRPr="001413BC" w:rsidRDefault="00F900A1" w:rsidP="00F900A1">
      <w:pPr>
        <w:pStyle w:val="20"/>
        <w:shd w:val="clear" w:color="auto" w:fill="auto"/>
        <w:spacing w:after="0" w:line="317" w:lineRule="exact"/>
        <w:ind w:right="39" w:firstLine="780"/>
        <w:jc w:val="both"/>
        <w:rPr>
          <w:rFonts w:ascii="Times New Roman" w:hAnsi="Times New Roman" w:cs="Times New Roman"/>
        </w:rPr>
      </w:pPr>
      <w:r w:rsidRPr="001413BC">
        <w:rPr>
          <w:rFonts w:ascii="Times New Roman" w:hAnsi="Times New Roman" w:cs="Times New Roman"/>
          <w:noProof/>
          <w:lang w:eastAsia="ru-RU"/>
        </w:rPr>
        <mc:AlternateContent>
          <mc:Choice Requires="wps">
            <w:drawing>
              <wp:anchor distT="0" distB="1542415" distL="109855" distR="63500" simplePos="0" relativeHeight="251658240" behindDoc="1" locked="0" layoutInCell="1" allowOverlap="1" wp14:anchorId="1687878B" wp14:editId="6867B031">
                <wp:simplePos x="0" y="0"/>
                <wp:positionH relativeFrom="margin">
                  <wp:posOffset>6272530</wp:posOffset>
                </wp:positionH>
                <wp:positionV relativeFrom="paragraph">
                  <wp:posOffset>2540</wp:posOffset>
                </wp:positionV>
                <wp:extent cx="187325" cy="200025"/>
                <wp:effectExtent l="0" t="2540" r="0" b="0"/>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0A1" w:rsidRDefault="00F900A1" w:rsidP="00F900A1">
                            <w:pPr>
                              <w:pStyle w:val="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3.9pt;margin-top:.2pt;width:14.75pt;height:15.75pt;z-index:-251658240;visibility:visible;mso-wrap-style:square;mso-width-percent:0;mso-height-percent:0;mso-wrap-distance-left:8.65pt;mso-wrap-distance-top:0;mso-wrap-distance-right:5pt;mso-wrap-distance-bottom:12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" filled="f" stroked="f">
                <v:textbox style="mso-fit-shape-to-text:t" inset="0,0,0,0">
                  <w:txbxContent>
                    <w:p w:rsidR="00F900A1" w:rsidRDefault="00F900A1" w:rsidP="00F900A1">
                      <w:pPr>
                        <w:pStyle w:val="6"/>
                        <w:shd w:val="clear" w:color="auto" w:fill="auto"/>
                      </w:pPr>
                    </w:p>
                  </w:txbxContent>
                </v:textbox>
                <w10:wrap type="square" side="left" anchorx="margin"/>
              </v:shape>
            </w:pict>
          </mc:Fallback>
        </mc:AlternateContent>
      </w:r>
      <w:r w:rsidRPr="001413BC">
        <w:rPr>
          <w:rStyle w:val="2"/>
          <w:rFonts w:ascii="Times New Roman" w:hAnsi="Times New Roman" w:cs="Times New Roman"/>
          <w:color w:val="000000"/>
        </w:rPr>
        <w:t>Муниципальный служащий вправе на общих основаниях участвовать в конкурсе независимо от того, какую должность он замещает на период проведе</w:t>
      </w:r>
      <w:r w:rsidRPr="001413BC">
        <w:rPr>
          <w:rStyle w:val="2"/>
          <w:rFonts w:ascii="Times New Roman" w:hAnsi="Times New Roman" w:cs="Times New Roman"/>
          <w:color w:val="000000"/>
        </w:rPr>
        <w:softHyphen/>
        <w:t>ния конкурса.</w:t>
      </w:r>
    </w:p>
    <w:p w:rsidR="00F900A1" w:rsidRDefault="00F900A1" w:rsidP="00F900A1">
      <w:pPr>
        <w:widowControl/>
        <w:suppressAutoHyphen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6.</w:t>
      </w:r>
      <w:r w:rsidR="008F622C">
        <w:rPr>
          <w:rFonts w:ascii="Times New Roman" w:hAnsi="Times New Roman" w:cs="Times New Roman"/>
          <w:sz w:val="28"/>
          <w:szCs w:val="28"/>
        </w:rPr>
        <w:t xml:space="preserve"> </w:t>
      </w:r>
      <w:r>
        <w:rPr>
          <w:rFonts w:ascii="Times New Roman" w:hAnsi="Times New Roman" w:cs="Times New Roman"/>
          <w:sz w:val="28"/>
          <w:szCs w:val="28"/>
        </w:rPr>
        <w:t xml:space="preserve">Конкурс проводится в два этапа. На первом этапе по поручению </w:t>
      </w:r>
      <w:r w:rsidR="0080660D">
        <w:rPr>
          <w:rFonts w:ascii="Times New Roman" w:hAnsi="Times New Roman" w:cs="Times New Roman"/>
          <w:sz w:val="28"/>
          <w:szCs w:val="28"/>
        </w:rPr>
        <w:t xml:space="preserve"> представителя нанимателя заместитель  </w:t>
      </w:r>
      <w:r>
        <w:rPr>
          <w:rFonts w:ascii="Times New Roman" w:hAnsi="Times New Roman" w:cs="Times New Roman"/>
          <w:sz w:val="28"/>
          <w:szCs w:val="28"/>
        </w:rPr>
        <w:t xml:space="preserve"> главы Новоленинского сельского поселения Тимашевского района (далее – </w:t>
      </w:r>
      <w:r w:rsidR="008F622C">
        <w:rPr>
          <w:rFonts w:ascii="Times New Roman" w:hAnsi="Times New Roman" w:cs="Times New Roman"/>
          <w:sz w:val="28"/>
          <w:szCs w:val="28"/>
        </w:rPr>
        <w:t>заместитель главы</w:t>
      </w:r>
      <w:r>
        <w:rPr>
          <w:rFonts w:ascii="Times New Roman" w:hAnsi="Times New Roman" w:cs="Times New Roman"/>
          <w:sz w:val="28"/>
          <w:szCs w:val="28"/>
        </w:rPr>
        <w:t xml:space="preserve">), подготавливает объявление о проведении конкурса.  </w:t>
      </w:r>
      <w:proofErr w:type="gramStart"/>
      <w:r>
        <w:rPr>
          <w:rFonts w:ascii="Times New Roman" w:hAnsi="Times New Roman" w:cs="Times New Roman"/>
          <w:sz w:val="28"/>
          <w:szCs w:val="28"/>
        </w:rPr>
        <w:t xml:space="preserve">В публикуемом объявлении о проведении конкурса должны содержаться сведения о предполагаемой дате, времени и месте его проведения, условия о приеме документов для участия в конкурсе, указываются наименование вакантной должности муниципальной службы, </w:t>
      </w:r>
      <w:r w:rsidR="008255AF" w:rsidRPr="007B74D7">
        <w:rPr>
          <w:rFonts w:ascii="Times New Roman" w:eastAsia="Calibri" w:hAnsi="Times New Roman" w:cs="Times New Roman"/>
          <w:sz w:val="28"/>
          <w:szCs w:val="28"/>
          <w:lang w:eastAsia="en-US"/>
        </w:rPr>
        <w:t>квалификационные требования для замещения этой должности,</w:t>
      </w:r>
      <w:r>
        <w:rPr>
          <w:rFonts w:ascii="Times New Roman" w:hAnsi="Times New Roman" w:cs="Times New Roman"/>
          <w:sz w:val="28"/>
          <w:szCs w:val="28"/>
        </w:rPr>
        <w:t xml:space="preserve"> проект трудового договора, информация о месте и времени приема документов,</w:t>
      </w:r>
      <w:proofErr w:type="gramEnd"/>
      <w:r>
        <w:rPr>
          <w:rFonts w:ascii="Times New Roman" w:hAnsi="Times New Roman" w:cs="Times New Roman"/>
          <w:sz w:val="28"/>
          <w:szCs w:val="28"/>
        </w:rPr>
        <w:t xml:space="preserve"> подлежащих представлению в соответствии с </w:t>
      </w:r>
      <w:hyperlink r:id="rId9" w:anchor="Par61" w:history="1">
        <w:r w:rsidRPr="008255AF">
          <w:rPr>
            <w:rStyle w:val="a3"/>
            <w:rFonts w:ascii="Times New Roman" w:hAnsi="Times New Roman" w:cs="Times New Roman"/>
            <w:color w:val="000000" w:themeColor="text1"/>
            <w:sz w:val="28"/>
            <w:szCs w:val="28"/>
            <w:u w:val="none"/>
          </w:rPr>
          <w:t>пунктом 7</w:t>
        </w:r>
      </w:hyperlink>
      <w:r>
        <w:rPr>
          <w:rFonts w:ascii="Times New Roman" w:hAnsi="Times New Roman" w:cs="Times New Roman"/>
          <w:sz w:val="28"/>
          <w:szCs w:val="28"/>
        </w:rPr>
        <w:t xml:space="preserve"> настоящего Порядка,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адрес, официальный сайт администрации Новоленинского сельского поселения Тимашевского района).</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Заместитель главы обеспечивает публикацию объявления о проведении конкурса, приеме документов для участия в конкурсе в газете «Новоленинские вести», а также размещает информацию о проведении конкурса и приеме документов для участия в конкурсе на официальном сайте администрации Новоленинского сельского поселения Тимашевского района</w:t>
      </w:r>
      <w:r w:rsidR="00942EFC">
        <w:rPr>
          <w:rFonts w:ascii="Times New Roman" w:hAnsi="Times New Roman" w:cs="Times New Roman"/>
          <w:sz w:val="28"/>
          <w:szCs w:val="28"/>
        </w:rPr>
        <w:t xml:space="preserve">. </w:t>
      </w:r>
      <w:r>
        <w:rPr>
          <w:rFonts w:ascii="Times New Roman" w:hAnsi="Times New Roman" w:cs="Times New Roman"/>
          <w:sz w:val="28"/>
          <w:szCs w:val="28"/>
        </w:rPr>
        <w:t xml:space="preserve"> Объявление о проведении конкурса должно быть опубликовано не позднее, чем за 20 дней до дня его проведения.</w:t>
      </w:r>
    </w:p>
    <w:p w:rsidR="00F900A1" w:rsidRPr="008255AF"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bookmarkStart w:id="1" w:name="Par61"/>
      <w:bookmarkEnd w:id="1"/>
      <w:r w:rsidRPr="008255AF">
        <w:rPr>
          <w:rFonts w:ascii="Times New Roman" w:hAnsi="Times New Roman" w:cs="Times New Roman"/>
          <w:sz w:val="28"/>
          <w:szCs w:val="28"/>
        </w:rPr>
        <w:lastRenderedPageBreak/>
        <w:t xml:space="preserve">7. Гражданин Российской Федерации, изъявивший желание участвовать в конкурсе, представляет </w:t>
      </w:r>
      <w:r w:rsidR="008F622C" w:rsidRPr="008255AF">
        <w:rPr>
          <w:rFonts w:ascii="Times New Roman" w:hAnsi="Times New Roman" w:cs="Times New Roman"/>
          <w:sz w:val="28"/>
          <w:szCs w:val="28"/>
        </w:rPr>
        <w:t>заместителю главы</w:t>
      </w:r>
      <w:r w:rsidRPr="008255AF">
        <w:rPr>
          <w:rFonts w:ascii="Times New Roman" w:hAnsi="Times New Roman" w:cs="Times New Roman"/>
          <w:sz w:val="28"/>
          <w:szCs w:val="28"/>
        </w:rPr>
        <w:t>:</w:t>
      </w:r>
    </w:p>
    <w:p w:rsidR="00F900A1" w:rsidRPr="008255AF"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sidRPr="008255AF">
        <w:rPr>
          <w:rFonts w:ascii="Times New Roman" w:hAnsi="Times New Roman" w:cs="Times New Roman"/>
          <w:sz w:val="28"/>
          <w:szCs w:val="28"/>
        </w:rPr>
        <w:t>1) заявление на имя главы Новоленинского сельского поселения Тимашевского района с просьбой о поступлении на муниципальную службу и замещении должности муниципальной службы (далее – заявление);</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42EFC">
        <w:rPr>
          <w:rFonts w:ascii="Times New Roman" w:hAnsi="Times New Roman" w:cs="Times New Roman"/>
          <w:sz w:val="28"/>
          <w:szCs w:val="28"/>
        </w:rPr>
        <w:t xml:space="preserve">собственноручно </w:t>
      </w:r>
      <w:r>
        <w:rPr>
          <w:rFonts w:ascii="Times New Roman" w:hAnsi="Times New Roman" w:cs="Times New Roman"/>
          <w:sz w:val="28"/>
          <w:szCs w:val="28"/>
        </w:rPr>
        <w:t xml:space="preserve">заполненную и подписанную анкету по </w:t>
      </w:r>
      <w:hyperlink r:id="rId10" w:history="1">
        <w:r w:rsidRPr="008255AF">
          <w:rPr>
            <w:rStyle w:val="a3"/>
            <w:rFonts w:ascii="Times New Roman" w:hAnsi="Times New Roman" w:cs="Times New Roman"/>
            <w:color w:val="000000" w:themeColor="text1"/>
            <w:sz w:val="28"/>
            <w:szCs w:val="28"/>
            <w:u w:val="none"/>
          </w:rPr>
          <w:t>форме</w:t>
        </w:r>
      </w:hyperlink>
      <w:r>
        <w:rPr>
          <w:rFonts w:ascii="Times New Roman" w:hAnsi="Times New Roman" w:cs="Times New Roman"/>
          <w:sz w:val="28"/>
          <w:szCs w:val="28"/>
        </w:rPr>
        <w:t>, установленной распоряжением Правительства Российской Федерации от 26 мая 2005 г. № 667-р</w:t>
      </w:r>
      <w:r w:rsidR="008255AF">
        <w:rPr>
          <w:rFonts w:ascii="Times New Roman" w:hAnsi="Times New Roman" w:cs="Times New Roman"/>
          <w:sz w:val="28"/>
          <w:szCs w:val="28"/>
        </w:rPr>
        <w:t>,</w:t>
      </w:r>
      <w:r>
        <w:rPr>
          <w:rFonts w:ascii="Times New Roman" w:hAnsi="Times New Roman" w:cs="Times New Roman"/>
          <w:sz w:val="28"/>
          <w:szCs w:val="28"/>
        </w:rPr>
        <w:t xml:space="preserve"> с приложением фотографии;</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паспорт;</w:t>
      </w:r>
    </w:p>
    <w:p w:rsidR="00FD46C7"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D46C7">
        <w:rPr>
          <w:rFonts w:ascii="Times New Roman" w:hAnsi="Times New Roman" w:cs="Times New Roman"/>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FD46C7"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D46C7">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900A1" w:rsidRPr="008060A3"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sidRPr="008060A3">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в подпунктах 3-8 настоящего пункта  документы представляются в копиях, одновременно с предъявлением оригиналов для ознакомления. Подлинники документов возвращаются гражданину в день предъявления.</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8. Муниципальный служащий, изъявивший желание участвовать в конкурсе, подает заявление на имя представителя нанимателя </w:t>
      </w:r>
      <w:r w:rsidR="00942EFC">
        <w:rPr>
          <w:rFonts w:ascii="Times New Roman" w:hAnsi="Times New Roman" w:cs="Times New Roman"/>
          <w:sz w:val="28"/>
          <w:szCs w:val="28"/>
        </w:rPr>
        <w:t xml:space="preserve"> (работодателя) </w:t>
      </w:r>
      <w:r w:rsidR="008F622C">
        <w:rPr>
          <w:rFonts w:ascii="Times New Roman" w:hAnsi="Times New Roman" w:cs="Times New Roman"/>
          <w:sz w:val="28"/>
          <w:szCs w:val="28"/>
        </w:rPr>
        <w:t>заместителю главы</w:t>
      </w:r>
      <w:r>
        <w:rPr>
          <w:rFonts w:ascii="Times New Roman" w:hAnsi="Times New Roman" w:cs="Times New Roman"/>
          <w:sz w:val="28"/>
          <w:szCs w:val="28"/>
        </w:rPr>
        <w:t xml:space="preserve">, который приобщает к заявлению документы, предусмотренные пунктом 7 настоящего Порядка. </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9. С согласия </w:t>
      </w:r>
      <w:r w:rsidRPr="00942EFC">
        <w:rPr>
          <w:rFonts w:ascii="Times New Roman" w:hAnsi="Times New Roman" w:cs="Times New Roman"/>
          <w:sz w:val="28"/>
          <w:szCs w:val="28"/>
        </w:rPr>
        <w:t>гражданина (муниципального служащего)</w:t>
      </w:r>
      <w:r w:rsidR="00CF2ECC" w:rsidRPr="00942EFC">
        <w:rPr>
          <w:rFonts w:ascii="Times New Roman" w:hAnsi="Times New Roman" w:cs="Times New Roman"/>
          <w:sz w:val="28"/>
          <w:szCs w:val="28"/>
        </w:rPr>
        <w:t>, изъявившего желание учувствовать в конкурсе (далее – претендент),</w:t>
      </w:r>
      <w:r w:rsidR="00CF2ECC">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CF2ECC" w:rsidRPr="00CF2ECC" w:rsidRDefault="00CF2ECC" w:rsidP="00CF2ECC">
      <w:pPr>
        <w:widowControl/>
        <w:tabs>
          <w:tab w:val="left" w:pos="1134"/>
        </w:tabs>
        <w:jc w:val="both"/>
        <w:rPr>
          <w:rFonts w:ascii="Times New Roman" w:eastAsia="Calibri" w:hAnsi="Times New Roman" w:cs="Times New Roman"/>
          <w:sz w:val="28"/>
          <w:szCs w:val="28"/>
          <w:lang w:eastAsia="en-US"/>
        </w:rPr>
      </w:pPr>
      <w:r>
        <w:rPr>
          <w:rFonts w:ascii="Times New Roman" w:eastAsia="Calibri" w:hAnsi="Times New Roman" w:cs="Times New Roman"/>
          <w:color w:val="000000" w:themeColor="text1"/>
          <w:sz w:val="28"/>
          <w:szCs w:val="28"/>
          <w:lang w:eastAsia="en-US"/>
        </w:rPr>
        <w:t xml:space="preserve">         10. </w:t>
      </w:r>
      <w:r w:rsidRPr="00CF2ECC">
        <w:rPr>
          <w:rFonts w:ascii="Times New Roman" w:eastAsia="Calibri" w:hAnsi="Times New Roman" w:cs="Times New Roman"/>
          <w:color w:val="000000" w:themeColor="text1"/>
          <w:sz w:val="28"/>
          <w:szCs w:val="28"/>
          <w:lang w:eastAsia="en-US"/>
        </w:rPr>
        <w:t>Претендент н</w:t>
      </w:r>
      <w:r w:rsidRPr="00CF2ECC">
        <w:rPr>
          <w:rFonts w:ascii="Times New Roman" w:eastAsia="Calibri" w:hAnsi="Times New Roman" w:cs="Times New Roman"/>
          <w:sz w:val="28"/>
          <w:szCs w:val="28"/>
          <w:lang w:eastAsia="en-US"/>
        </w:rPr>
        <w:t xml:space="preserve">е допускается </w:t>
      </w:r>
      <w:proofErr w:type="gramStart"/>
      <w:r w:rsidRPr="00CF2ECC">
        <w:rPr>
          <w:rFonts w:ascii="Times New Roman" w:eastAsia="Calibri" w:hAnsi="Times New Roman" w:cs="Times New Roman"/>
          <w:sz w:val="28"/>
          <w:szCs w:val="28"/>
          <w:lang w:eastAsia="en-US"/>
        </w:rPr>
        <w:t>к участию в конкурсе в связи с его несоответствием квалификационным требованиям для замещения</w:t>
      </w:r>
      <w:proofErr w:type="gramEnd"/>
      <w:r w:rsidRPr="00CF2ECC">
        <w:rPr>
          <w:rFonts w:ascii="Times New Roman" w:eastAsia="Calibri" w:hAnsi="Times New Roman" w:cs="Times New Roman"/>
          <w:sz w:val="28"/>
          <w:szCs w:val="28"/>
          <w:lang w:eastAsia="en-US"/>
        </w:rPr>
        <w:t xml:space="preserve">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в случаях:</w:t>
      </w:r>
    </w:p>
    <w:p w:rsidR="00F900A1" w:rsidRDefault="00F900A1" w:rsidP="00CF2ECC">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признания его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 xml:space="preserve"> или ограниченно дееспособным по решению суда, вступившим в законную силу;</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7FFE"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942EFC">
        <w:rPr>
          <w:rFonts w:ascii="Times New Roman" w:hAnsi="Times New Roman" w:cs="Times New Roman"/>
          <w:sz w:val="28"/>
          <w:szCs w:val="28"/>
        </w:rPr>
        <w:t>Новоленинского сельского поселения Тимашевского района</w:t>
      </w:r>
      <w:r>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F2ECC" w:rsidRPr="00CF2ECC" w:rsidRDefault="00F900A1" w:rsidP="00CF2ECC">
      <w:pPr>
        <w:widowControl/>
        <w:tabs>
          <w:tab w:val="left" w:pos="1134"/>
        </w:tabs>
        <w:autoSpaceDE w:val="0"/>
        <w:autoSpaceDN w:val="0"/>
        <w:adjustRightInd w:val="0"/>
        <w:ind w:firstLine="567"/>
        <w:jc w:val="both"/>
        <w:outlineLvl w:val="1"/>
        <w:rPr>
          <w:rFonts w:ascii="Times New Roman" w:hAnsi="Times New Roman" w:cs="Times New Roman"/>
          <w:sz w:val="28"/>
          <w:szCs w:val="28"/>
        </w:rPr>
      </w:pPr>
      <w:r w:rsidRPr="00CF2ECC">
        <w:rPr>
          <w:rFonts w:ascii="Times New Roman" w:hAnsi="Times New Roman" w:cs="Times New Roman"/>
          <w:sz w:val="28"/>
          <w:szCs w:val="28"/>
        </w:rPr>
        <w:t xml:space="preserve">6) </w:t>
      </w:r>
      <w:r w:rsidR="001F5619">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2ECC" w:rsidRDefault="00F900A1" w:rsidP="00CF2ECC">
      <w:pPr>
        <w:widowControl/>
        <w:tabs>
          <w:tab w:val="left" w:pos="1134"/>
        </w:tabs>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507FFE">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w:t>
      </w:r>
      <w:proofErr w:type="gramStart"/>
      <w:r w:rsidR="00507FFE">
        <w:rPr>
          <w:rFonts w:ascii="Times New Roman" w:hAnsi="Times New Roman" w:cs="Times New Roman"/>
          <w:sz w:val="28"/>
          <w:szCs w:val="28"/>
        </w:rPr>
        <w:t>е-</w:t>
      </w:r>
      <w:proofErr w:type="gramEnd"/>
      <w:r w:rsidR="00507FFE">
        <w:rPr>
          <w:rFonts w:ascii="Times New Roman" w:hAnsi="Times New Roman" w:cs="Times New Roman"/>
          <w:sz w:val="28"/>
          <w:szCs w:val="28"/>
        </w:rPr>
        <w:t xml:space="preserve"> рации;</w:t>
      </w:r>
    </w:p>
    <w:p w:rsidR="00724E9D" w:rsidRDefault="00F900A1" w:rsidP="00724E9D">
      <w:pPr>
        <w:widowControl/>
        <w:tabs>
          <w:tab w:val="left" w:pos="1134"/>
        </w:tabs>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F900A1" w:rsidRDefault="00F900A1" w:rsidP="00724E9D">
      <w:pPr>
        <w:widowControl/>
        <w:tabs>
          <w:tab w:val="left" w:pos="1134"/>
        </w:tabs>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2 марта 2007 г. № 25 ФЗ «О муниципальной службе в Российской Федерации», 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10) </w:t>
      </w:r>
      <w:r>
        <w:rPr>
          <w:rStyle w:val="2"/>
          <w:rFonts w:ascii="Times New Roman" w:hAnsi="Times New Roman" w:cs="Times New Roman"/>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w:t>
      </w:r>
      <w:r>
        <w:rPr>
          <w:rStyle w:val="2"/>
          <w:rFonts w:ascii="Times New Roman" w:hAnsi="Times New Roman" w:cs="Times New Roman"/>
        </w:rPr>
        <w:softHyphen/>
        <w:t xml:space="preserve">ние 10 лет со дня истечения срока, установленного для обжалования указанного заключения в призывную комиссию соответствующего субъекта Российской </w:t>
      </w:r>
      <w:r>
        <w:rPr>
          <w:rStyle w:val="2"/>
          <w:rFonts w:ascii="Times New Roman" w:hAnsi="Times New Roman" w:cs="Times New Roman"/>
        </w:rPr>
        <w:lastRenderedPageBreak/>
        <w:t>Федерации, а если указанное заключение и (или) решение призывной комиссии соответствующего субъекта</w:t>
      </w:r>
      <w:proofErr w:type="gramEnd"/>
      <w:r>
        <w:rPr>
          <w:rStyle w:val="2"/>
          <w:rFonts w:ascii="Times New Roman" w:hAnsi="Times New Roman" w:cs="Times New Roman"/>
        </w:rPr>
        <w:t xml:space="preserve"> </w:t>
      </w:r>
      <w:proofErr w:type="gramStart"/>
      <w:r>
        <w:rPr>
          <w:rStyle w:val="2"/>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w:t>
      </w:r>
      <w:r>
        <w:rPr>
          <w:rStyle w:val="2"/>
          <w:rFonts w:ascii="Times New Roman" w:hAnsi="Times New Roman" w:cs="Times New Roman"/>
        </w:rPr>
        <w:softHyphen/>
        <w:t>ления в законную силу решения суда, которым признано, что права гражданина при вынесении указанного заключения и (или) решения призывной комиссии со</w:t>
      </w:r>
      <w:r>
        <w:rPr>
          <w:rStyle w:val="2"/>
          <w:rFonts w:ascii="Times New Roman" w:hAnsi="Times New Roman" w:cs="Times New Roman"/>
        </w:rPr>
        <w:softHyphen/>
        <w:t>ответствующего субъекта Российской Федерации по жалобе гражданина на ука</w:t>
      </w:r>
      <w:r>
        <w:rPr>
          <w:rStyle w:val="2"/>
          <w:rFonts w:ascii="Times New Roman" w:hAnsi="Times New Roman" w:cs="Times New Roman"/>
        </w:rPr>
        <w:softHyphen/>
        <w:t>занное заключение не были нарушены;</w:t>
      </w:r>
      <w:proofErr w:type="gramEnd"/>
    </w:p>
    <w:p w:rsidR="00F900A1" w:rsidRPr="001F5619" w:rsidRDefault="001F5619" w:rsidP="001F5619">
      <w:pPr>
        <w:widowControl/>
        <w:suppressAutoHyphens/>
        <w:autoSpaceDE w:val="0"/>
        <w:autoSpaceDN w:val="0"/>
        <w:adjustRightInd w:val="0"/>
        <w:jc w:val="both"/>
        <w:outlineLvl w:val="1"/>
        <w:rPr>
          <w:rFonts w:ascii="Times New Roman" w:hAnsi="Times New Roman" w:cs="Times New Roman"/>
          <w:b/>
          <w:sz w:val="28"/>
          <w:szCs w:val="28"/>
        </w:rPr>
      </w:pPr>
      <w:r>
        <w:rPr>
          <w:rFonts w:ascii="Times New Roman" w:hAnsi="Times New Roman" w:cs="Times New Roman"/>
          <w:sz w:val="28"/>
          <w:szCs w:val="28"/>
        </w:rPr>
        <w:tab/>
        <w:t xml:space="preserve">11) </w:t>
      </w:r>
      <w:r w:rsidR="00F900A1">
        <w:rPr>
          <w:rFonts w:ascii="Times New Roman" w:hAnsi="Times New Roman" w:cs="Times New Roman"/>
          <w:sz w:val="28"/>
          <w:szCs w:val="28"/>
        </w:rPr>
        <w:t>достижения им возраста 65 лет - предельного возраста, установленного для замещения должности муниципальной службы.</w:t>
      </w:r>
    </w:p>
    <w:p w:rsidR="001F5619" w:rsidRDefault="001F5619" w:rsidP="00F900A1">
      <w:pPr>
        <w:widowControl/>
        <w:suppressAutoHyphens/>
        <w:autoSpaceDE w:val="0"/>
        <w:autoSpaceDN w:val="0"/>
        <w:adjustRightInd w:val="0"/>
        <w:ind w:firstLine="708"/>
        <w:jc w:val="both"/>
        <w:outlineLvl w:val="1"/>
        <w:rPr>
          <w:rFonts w:ascii="Times New Roman" w:hAnsi="Times New Roman" w:cs="Times New Roman"/>
          <w:sz w:val="28"/>
          <w:szCs w:val="28"/>
        </w:rPr>
      </w:pPr>
      <w:r w:rsidRPr="003F3284">
        <w:rPr>
          <w:rFonts w:ascii="Times New Roman" w:hAnsi="Times New Roman" w:cs="Times New Roman"/>
          <w:sz w:val="28"/>
          <w:szCs w:val="28"/>
        </w:rPr>
        <w:t>12) приобретения им статуса иностранного агента;</w:t>
      </w:r>
    </w:p>
    <w:p w:rsidR="00EF5244" w:rsidRDefault="00724E9D" w:rsidP="00EF5244">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w:t>
      </w:r>
      <w:r w:rsidR="00F900A1">
        <w:rPr>
          <w:rFonts w:ascii="Times New Roman" w:hAnsi="Times New Roman" w:cs="Times New Roman"/>
          <w:sz w:val="28"/>
          <w:szCs w:val="28"/>
        </w:rPr>
        <w:t xml:space="preserve">. Документы, указанные в </w:t>
      </w:r>
      <w:hyperlink r:id="rId11" w:anchor="Par61" w:history="1">
        <w:r w:rsidR="00F900A1" w:rsidRPr="00FF04DF">
          <w:rPr>
            <w:rStyle w:val="a3"/>
            <w:rFonts w:ascii="Times New Roman" w:hAnsi="Times New Roman" w:cs="Times New Roman"/>
            <w:color w:val="auto"/>
            <w:sz w:val="28"/>
            <w:szCs w:val="28"/>
            <w:u w:val="none"/>
          </w:rPr>
          <w:t>пункте 7</w:t>
        </w:r>
      </w:hyperlink>
      <w:r w:rsidR="00F900A1" w:rsidRPr="00FF04DF">
        <w:rPr>
          <w:rFonts w:ascii="Times New Roman" w:hAnsi="Times New Roman" w:cs="Times New Roman"/>
          <w:color w:val="auto"/>
          <w:sz w:val="28"/>
          <w:szCs w:val="28"/>
        </w:rPr>
        <w:t xml:space="preserve"> н</w:t>
      </w:r>
      <w:r w:rsidR="00F900A1">
        <w:rPr>
          <w:rFonts w:ascii="Times New Roman" w:hAnsi="Times New Roman" w:cs="Times New Roman"/>
          <w:sz w:val="28"/>
          <w:szCs w:val="28"/>
        </w:rPr>
        <w:t xml:space="preserve">астоящего Порядка, представляются </w:t>
      </w:r>
      <w:r w:rsidR="008F622C">
        <w:rPr>
          <w:rFonts w:ascii="Times New Roman" w:hAnsi="Times New Roman" w:cs="Times New Roman"/>
          <w:sz w:val="28"/>
          <w:szCs w:val="28"/>
        </w:rPr>
        <w:t>заместителю главы</w:t>
      </w:r>
      <w:r w:rsidR="00F900A1">
        <w:rPr>
          <w:rFonts w:ascii="Times New Roman" w:hAnsi="Times New Roman" w:cs="Times New Roman"/>
          <w:sz w:val="28"/>
          <w:szCs w:val="28"/>
        </w:rPr>
        <w:t xml:space="preserve"> в течение 20 дней со дня объявления об их приеме.</w:t>
      </w:r>
    </w:p>
    <w:p w:rsidR="001F5619" w:rsidRPr="001F5619" w:rsidRDefault="004952E7" w:rsidP="001F5619">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F5619">
        <w:rPr>
          <w:rFonts w:ascii="Times New Roman CYR" w:hAnsi="Times New Roman CYR" w:cs="Times New Roman CYR"/>
          <w:sz w:val="28"/>
          <w:szCs w:val="28"/>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EF5244" w:rsidRDefault="001F5619" w:rsidP="00EF5244">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w:t>
      </w:r>
      <w:r w:rsidR="00EF5244">
        <w:rPr>
          <w:rFonts w:ascii="Times New Roman" w:hAnsi="Times New Roman" w:cs="Times New Roman"/>
          <w:sz w:val="28"/>
          <w:szCs w:val="28"/>
        </w:rPr>
        <w:t>есвоевременное представление документов, представление их не в полном объеме или с нарушением правил оформления является основанием для отказа претенденту в их приеме.</w:t>
      </w:r>
    </w:p>
    <w:p w:rsidR="00EF5244" w:rsidRDefault="00EF5244" w:rsidP="00EF5244">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 </w:t>
      </w:r>
      <w:r>
        <w:rPr>
          <w:rFonts w:ascii="Times New Roman" w:hAnsi="Times New Roman" w:cs="Times New Roman"/>
          <w:sz w:val="28"/>
          <w:szCs w:val="28"/>
        </w:rPr>
        <w:t>В случае отказа в приеме документов заместитель главы составляет  акт, в котором указываются основания со ссылкой на пункты настоящего Порядка, которые нарушены претендентом.</w:t>
      </w:r>
    </w:p>
    <w:p w:rsidR="004952E7" w:rsidRDefault="00EF5244" w:rsidP="00EF5244">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Акт подписывается заместителем главы Новоленинского сельского поселения Тимашевского района и вручается гражданину (муниципальному служащему) под роспись.</w:t>
      </w:r>
    </w:p>
    <w:p w:rsidR="00F900A1" w:rsidRDefault="00724E9D"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w:t>
      </w:r>
      <w:r w:rsidR="00F900A1">
        <w:rPr>
          <w:rFonts w:ascii="Times New Roman" w:hAnsi="Times New Roman" w:cs="Times New Roman"/>
          <w:sz w:val="28"/>
          <w:szCs w:val="28"/>
        </w:rPr>
        <w:t>. Решение о дате, месте и времени проведения второго этапа конкурса принима</w:t>
      </w:r>
      <w:r w:rsidR="00EF5244">
        <w:rPr>
          <w:rFonts w:ascii="Times New Roman" w:hAnsi="Times New Roman" w:cs="Times New Roman"/>
          <w:sz w:val="28"/>
          <w:szCs w:val="28"/>
        </w:rPr>
        <w:t xml:space="preserve">ется представителем нанимателя </w:t>
      </w:r>
      <w:r w:rsidR="001F5619">
        <w:rPr>
          <w:rFonts w:ascii="Times New Roman" w:hAnsi="Times New Roman" w:cs="Times New Roman"/>
          <w:sz w:val="28"/>
          <w:szCs w:val="28"/>
        </w:rPr>
        <w:t xml:space="preserve">(работодателя) </w:t>
      </w:r>
      <w:r w:rsidR="00F900A1">
        <w:rPr>
          <w:rFonts w:ascii="Times New Roman" w:hAnsi="Times New Roman" w:cs="Times New Roman"/>
          <w:sz w:val="28"/>
          <w:szCs w:val="28"/>
        </w:rPr>
        <w:t xml:space="preserve">после проверки заместителем главы документов и достоверности сведений, представленных претендентами (далее – Проверка), а также после оформления в случае необходимости допуска к сведениям, составляющим государственную и иную охраняемую законом тайну. </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осуществляется путем направления запроса в соответствующие органы и организации на получение информации о достоверности (сведений), представленных претендентом. </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проверки обстоятельств, указанных в пункте 10 настоящего Порядка, претендент информируется в письменной форме </w:t>
      </w:r>
      <w:r w:rsidR="00EF5244">
        <w:rPr>
          <w:rFonts w:ascii="Times New Roman" w:hAnsi="Times New Roman" w:cs="Times New Roman"/>
          <w:sz w:val="28"/>
          <w:szCs w:val="28"/>
        </w:rPr>
        <w:t xml:space="preserve"> заместителя главы</w:t>
      </w:r>
      <w:r>
        <w:rPr>
          <w:rFonts w:ascii="Times New Roman" w:hAnsi="Times New Roman" w:cs="Times New Roman"/>
          <w:sz w:val="28"/>
          <w:szCs w:val="28"/>
        </w:rPr>
        <w:t xml:space="preserve"> о причинах отказа в участии в конкурсе (далее - отказ).</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724E9D">
        <w:rPr>
          <w:rFonts w:ascii="Times New Roman" w:hAnsi="Times New Roman" w:cs="Times New Roman"/>
          <w:sz w:val="28"/>
          <w:szCs w:val="28"/>
        </w:rPr>
        <w:t>3</w:t>
      </w:r>
      <w:r>
        <w:rPr>
          <w:rFonts w:ascii="Times New Roman" w:hAnsi="Times New Roman" w:cs="Times New Roman"/>
          <w:sz w:val="28"/>
          <w:szCs w:val="28"/>
        </w:rPr>
        <w:t>. Претендент</w:t>
      </w:r>
      <w:r w:rsidR="003C309B">
        <w:rPr>
          <w:rFonts w:ascii="Times New Roman" w:hAnsi="Times New Roman" w:cs="Times New Roman"/>
          <w:sz w:val="28"/>
          <w:szCs w:val="28"/>
        </w:rPr>
        <w:t>,</w:t>
      </w:r>
      <w:r>
        <w:rPr>
          <w:rFonts w:ascii="Times New Roman" w:hAnsi="Times New Roman" w:cs="Times New Roman"/>
          <w:sz w:val="28"/>
          <w:szCs w:val="28"/>
        </w:rPr>
        <w:t xml:space="preserve"> не допущенный к участию в конкурсе, вправе обжаловать отказ в соответствии с законодательством Российской Федерации.</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E24577">
        <w:rPr>
          <w:rFonts w:ascii="Times New Roman" w:hAnsi="Times New Roman" w:cs="Times New Roman"/>
          <w:sz w:val="28"/>
          <w:szCs w:val="28"/>
        </w:rPr>
        <w:t>4</w:t>
      </w:r>
      <w:r>
        <w:rPr>
          <w:rFonts w:ascii="Times New Roman" w:hAnsi="Times New Roman" w:cs="Times New Roman"/>
          <w:sz w:val="28"/>
          <w:szCs w:val="28"/>
        </w:rPr>
        <w:t>.</w:t>
      </w:r>
      <w:r w:rsidR="001F5619">
        <w:rPr>
          <w:rFonts w:ascii="Times New Roman" w:hAnsi="Times New Roman" w:cs="Times New Roman"/>
          <w:sz w:val="28"/>
          <w:szCs w:val="28"/>
        </w:rPr>
        <w:t xml:space="preserve"> </w:t>
      </w:r>
      <w:r>
        <w:rPr>
          <w:rFonts w:ascii="Times New Roman" w:hAnsi="Times New Roman" w:cs="Times New Roman"/>
          <w:sz w:val="28"/>
          <w:szCs w:val="28"/>
        </w:rPr>
        <w:t xml:space="preserve"> </w:t>
      </w:r>
      <w:r w:rsidR="001F5619">
        <w:rPr>
          <w:rFonts w:ascii="Times New Roman" w:hAnsi="Times New Roman" w:cs="Times New Roman"/>
          <w:sz w:val="28"/>
          <w:szCs w:val="28"/>
        </w:rPr>
        <w:t>По поручению представителя нанимателя (работодателя) заместитель главы  не позднее, чем за 5 рабочих дней до начала второго этапа конкурса направляются сообщения о дате, месте и времени его проведения претендентам, допущенным к участию в конкурсе  посредством отправления телефонограммы (далее - кандидаты).</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12" w:history="1">
        <w:r w:rsidRPr="004952E7">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и федеральными законами.</w:t>
      </w:r>
    </w:p>
    <w:p w:rsidR="00F900A1" w:rsidRDefault="00F012C8"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E24577">
        <w:rPr>
          <w:rFonts w:ascii="Times New Roman" w:hAnsi="Times New Roman" w:cs="Times New Roman"/>
          <w:sz w:val="28"/>
          <w:szCs w:val="28"/>
        </w:rPr>
        <w:t>5</w:t>
      </w:r>
      <w:r>
        <w:rPr>
          <w:rFonts w:ascii="Times New Roman" w:hAnsi="Times New Roman" w:cs="Times New Roman"/>
          <w:sz w:val="28"/>
          <w:szCs w:val="28"/>
        </w:rPr>
        <w:t xml:space="preserve">. </w:t>
      </w:r>
      <w:r w:rsidR="00F900A1">
        <w:rPr>
          <w:rFonts w:ascii="Times New Roman" w:hAnsi="Times New Roman" w:cs="Times New Roman"/>
          <w:sz w:val="28"/>
          <w:szCs w:val="28"/>
        </w:rPr>
        <w:t xml:space="preserve">Для проведения конкурса постановлением администрации  </w:t>
      </w:r>
      <w:r w:rsidR="008F622C">
        <w:rPr>
          <w:rFonts w:ascii="Times New Roman" w:hAnsi="Times New Roman" w:cs="Times New Roman"/>
          <w:sz w:val="28"/>
          <w:szCs w:val="28"/>
        </w:rPr>
        <w:t>Новоленинского сельского поселения Тимашевского района</w:t>
      </w:r>
      <w:r w:rsidR="00F900A1">
        <w:rPr>
          <w:rFonts w:ascii="Times New Roman" w:hAnsi="Times New Roman" w:cs="Times New Roman"/>
          <w:sz w:val="28"/>
          <w:szCs w:val="28"/>
        </w:rPr>
        <w:t xml:space="preserve"> формируется </w:t>
      </w:r>
      <w:r w:rsidRPr="001F5619">
        <w:rPr>
          <w:rFonts w:ascii="Times New Roman" w:hAnsi="Times New Roman" w:cs="Times New Roman"/>
          <w:sz w:val="28"/>
          <w:szCs w:val="28"/>
        </w:rPr>
        <w:t xml:space="preserve">персональный состав </w:t>
      </w:r>
      <w:r w:rsidR="00F900A1" w:rsidRPr="001F5619">
        <w:rPr>
          <w:rFonts w:ascii="Times New Roman" w:hAnsi="Times New Roman" w:cs="Times New Roman"/>
          <w:sz w:val="28"/>
          <w:szCs w:val="28"/>
        </w:rPr>
        <w:t>комиссия</w:t>
      </w:r>
      <w:r w:rsidRPr="00F012C8">
        <w:rPr>
          <w:rFonts w:ascii="Times New Roman" w:hAnsi="Times New Roman" w:cs="Times New Roman"/>
          <w:b/>
          <w:sz w:val="28"/>
          <w:szCs w:val="28"/>
        </w:rPr>
        <w:t>,</w:t>
      </w:r>
      <w:r>
        <w:rPr>
          <w:rFonts w:ascii="Times New Roman" w:hAnsi="Times New Roman" w:cs="Times New Roman"/>
          <w:sz w:val="28"/>
          <w:szCs w:val="28"/>
        </w:rPr>
        <w:t xml:space="preserve"> </w:t>
      </w:r>
      <w:r w:rsidR="00F900A1">
        <w:rPr>
          <w:rFonts w:ascii="Times New Roman" w:hAnsi="Times New Roman" w:cs="Times New Roman"/>
          <w:sz w:val="28"/>
          <w:szCs w:val="28"/>
        </w:rPr>
        <w:t xml:space="preserve"> действующ</w:t>
      </w:r>
      <w:r>
        <w:rPr>
          <w:rFonts w:ascii="Times New Roman" w:hAnsi="Times New Roman" w:cs="Times New Roman"/>
          <w:sz w:val="28"/>
          <w:szCs w:val="28"/>
        </w:rPr>
        <w:t>ей</w:t>
      </w:r>
      <w:r w:rsidR="00F900A1">
        <w:rPr>
          <w:rFonts w:ascii="Times New Roman" w:hAnsi="Times New Roman" w:cs="Times New Roman"/>
          <w:sz w:val="28"/>
          <w:szCs w:val="28"/>
        </w:rPr>
        <w:t xml:space="preserve"> на постоянной основе.</w:t>
      </w:r>
    </w:p>
    <w:p w:rsidR="00F012C8" w:rsidRDefault="00F012C8" w:rsidP="00F900A1">
      <w:pPr>
        <w:widowControl/>
        <w:suppressAutoHyphens/>
        <w:autoSpaceDE w:val="0"/>
        <w:autoSpaceDN w:val="0"/>
        <w:adjustRightInd w:val="0"/>
        <w:ind w:firstLine="709"/>
        <w:jc w:val="both"/>
        <w:outlineLvl w:val="1"/>
        <w:rPr>
          <w:rFonts w:ascii="Times New Roman" w:hAnsi="Times New Roman" w:cs="Times New Roman"/>
          <w:b/>
          <w:sz w:val="28"/>
          <w:szCs w:val="28"/>
        </w:rPr>
      </w:pPr>
      <w:r>
        <w:rPr>
          <w:rFonts w:ascii="Times New Roman" w:hAnsi="Times New Roman" w:cs="Times New Roman"/>
          <w:sz w:val="28"/>
          <w:szCs w:val="28"/>
        </w:rPr>
        <w:t>1</w:t>
      </w:r>
      <w:r w:rsidR="00E24577">
        <w:rPr>
          <w:rFonts w:ascii="Times New Roman" w:hAnsi="Times New Roman" w:cs="Times New Roman"/>
          <w:sz w:val="28"/>
          <w:szCs w:val="28"/>
        </w:rPr>
        <w:t>6</w:t>
      </w:r>
      <w:r w:rsidR="00F900A1" w:rsidRPr="009271AA">
        <w:rPr>
          <w:rFonts w:ascii="Times New Roman" w:hAnsi="Times New Roman" w:cs="Times New Roman"/>
          <w:b/>
          <w:sz w:val="28"/>
          <w:szCs w:val="28"/>
        </w:rPr>
        <w:t xml:space="preserve">. </w:t>
      </w:r>
      <w:r w:rsidR="00F900A1" w:rsidRPr="00E24577">
        <w:rPr>
          <w:rFonts w:ascii="Times New Roman" w:hAnsi="Times New Roman" w:cs="Times New Roman"/>
          <w:sz w:val="28"/>
          <w:szCs w:val="28"/>
        </w:rPr>
        <w:t xml:space="preserve">В состав конкурсной комиссии входят: 2 </w:t>
      </w:r>
      <w:r w:rsidR="008F622C" w:rsidRPr="00E24577">
        <w:rPr>
          <w:rFonts w:ascii="Times New Roman" w:hAnsi="Times New Roman" w:cs="Times New Roman"/>
          <w:sz w:val="28"/>
          <w:szCs w:val="28"/>
        </w:rPr>
        <w:t xml:space="preserve"> </w:t>
      </w:r>
      <w:r w:rsidR="00F900A1" w:rsidRPr="00E24577">
        <w:rPr>
          <w:rFonts w:ascii="Times New Roman" w:hAnsi="Times New Roman" w:cs="Times New Roman"/>
          <w:sz w:val="28"/>
          <w:szCs w:val="28"/>
        </w:rPr>
        <w:t xml:space="preserve"> депутата Совета Новоленинского сельского поселения Тимашевского района и  </w:t>
      </w:r>
      <w:r w:rsidR="004952E7" w:rsidRPr="00E24577">
        <w:rPr>
          <w:rFonts w:ascii="Times New Roman" w:hAnsi="Times New Roman" w:cs="Times New Roman"/>
          <w:sz w:val="28"/>
          <w:szCs w:val="28"/>
        </w:rPr>
        <w:t>5</w:t>
      </w:r>
      <w:r w:rsidR="00F900A1" w:rsidRPr="00E24577">
        <w:rPr>
          <w:rFonts w:ascii="Times New Roman" w:hAnsi="Times New Roman" w:cs="Times New Roman"/>
          <w:sz w:val="28"/>
          <w:szCs w:val="28"/>
        </w:rPr>
        <w:t xml:space="preserve"> муниципальных служащих администрации Новоленинского сельского поселения Тимашевского района, в том числе заместитель главы, а также </w:t>
      </w:r>
      <w:r w:rsidRPr="00E24577">
        <w:rPr>
          <w:rFonts w:ascii="Times New Roman" w:hAnsi="Times New Roman" w:cs="Times New Roman"/>
          <w:sz w:val="28"/>
          <w:szCs w:val="28"/>
        </w:rPr>
        <w:t xml:space="preserve"> первичн</w:t>
      </w:r>
      <w:r w:rsidR="000841DB">
        <w:rPr>
          <w:rFonts w:ascii="Times New Roman" w:hAnsi="Times New Roman" w:cs="Times New Roman"/>
          <w:sz w:val="28"/>
          <w:szCs w:val="28"/>
        </w:rPr>
        <w:t>ой</w:t>
      </w:r>
      <w:r w:rsidR="00F900A1" w:rsidRPr="00E24577">
        <w:rPr>
          <w:rFonts w:ascii="Times New Roman" w:hAnsi="Times New Roman" w:cs="Times New Roman"/>
          <w:sz w:val="28"/>
          <w:szCs w:val="28"/>
        </w:rPr>
        <w:t xml:space="preserve"> профсоюзно</w:t>
      </w:r>
      <w:r w:rsidR="009271AA" w:rsidRPr="00E24577">
        <w:rPr>
          <w:rFonts w:ascii="Times New Roman" w:hAnsi="Times New Roman" w:cs="Times New Roman"/>
          <w:sz w:val="28"/>
          <w:szCs w:val="28"/>
        </w:rPr>
        <w:t xml:space="preserve">й </w:t>
      </w:r>
      <w:r w:rsidR="00F900A1" w:rsidRPr="00E24577">
        <w:rPr>
          <w:rFonts w:ascii="Times New Roman" w:hAnsi="Times New Roman" w:cs="Times New Roman"/>
          <w:sz w:val="28"/>
          <w:szCs w:val="28"/>
        </w:rPr>
        <w:t xml:space="preserve"> орган</w:t>
      </w:r>
      <w:r w:rsidR="009271AA" w:rsidRPr="00E24577">
        <w:rPr>
          <w:rFonts w:ascii="Times New Roman" w:hAnsi="Times New Roman" w:cs="Times New Roman"/>
          <w:sz w:val="28"/>
          <w:szCs w:val="28"/>
        </w:rPr>
        <w:t>изации</w:t>
      </w:r>
      <w:r w:rsidR="00F900A1" w:rsidRPr="00E24577">
        <w:rPr>
          <w:rFonts w:ascii="Times New Roman" w:hAnsi="Times New Roman" w:cs="Times New Roman"/>
          <w:sz w:val="28"/>
          <w:szCs w:val="28"/>
        </w:rPr>
        <w:t xml:space="preserve"> администрации Новоленинского сельского</w:t>
      </w:r>
      <w:r w:rsidR="00E24577" w:rsidRPr="00E24577">
        <w:rPr>
          <w:rFonts w:ascii="Times New Roman" w:hAnsi="Times New Roman" w:cs="Times New Roman"/>
          <w:sz w:val="28"/>
          <w:szCs w:val="28"/>
        </w:rPr>
        <w:t xml:space="preserve"> поселения Тимашевского района</w:t>
      </w:r>
      <w:r w:rsidRPr="00E24577">
        <w:rPr>
          <w:rFonts w:ascii="Times New Roman" w:hAnsi="Times New Roman" w:cs="Times New Roman"/>
          <w:sz w:val="28"/>
          <w:szCs w:val="28"/>
        </w:rPr>
        <w:t>.</w:t>
      </w:r>
    </w:p>
    <w:p w:rsidR="00F900A1" w:rsidRDefault="00F012C8"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E24577">
        <w:rPr>
          <w:rFonts w:ascii="Times New Roman" w:hAnsi="Times New Roman" w:cs="Times New Roman"/>
          <w:sz w:val="28"/>
          <w:szCs w:val="28"/>
        </w:rPr>
        <w:t>7</w:t>
      </w:r>
      <w:r w:rsidR="00F900A1">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900A1" w:rsidRDefault="00E24577"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00F900A1">
        <w:rPr>
          <w:rFonts w:ascii="Times New Roman" w:hAnsi="Times New Roman" w:cs="Times New Roman"/>
          <w:sz w:val="28"/>
          <w:szCs w:val="28"/>
        </w:rPr>
        <w:t xml:space="preserve">. Конкурсная комиссия состоит из председателя, заместителя председателя, секретаря и членов комиссии. </w:t>
      </w:r>
    </w:p>
    <w:p w:rsidR="00F900A1" w:rsidRDefault="00724E9D"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E24577">
        <w:rPr>
          <w:rFonts w:ascii="Times New Roman" w:hAnsi="Times New Roman" w:cs="Times New Roman"/>
          <w:sz w:val="28"/>
          <w:szCs w:val="28"/>
        </w:rPr>
        <w:t>9</w:t>
      </w:r>
      <w:r w:rsidR="00F900A1">
        <w:rPr>
          <w:rFonts w:ascii="Times New Roman" w:hAnsi="Times New Roman" w:cs="Times New Roman"/>
          <w:sz w:val="28"/>
          <w:szCs w:val="28"/>
        </w:rPr>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E24577">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личных качеств кандидатов, включая индивидуальное собеседование по вакантной должности муниципальной службы, на замещение которой</w:t>
      </w:r>
      <w:proofErr w:type="gramEnd"/>
      <w:r>
        <w:rPr>
          <w:rFonts w:ascii="Times New Roman" w:hAnsi="Times New Roman" w:cs="Times New Roman"/>
          <w:sz w:val="28"/>
          <w:szCs w:val="28"/>
        </w:rPr>
        <w:t xml:space="preserve"> претендуют кандидаты.</w:t>
      </w:r>
    </w:p>
    <w:p w:rsidR="00F900A1" w:rsidRDefault="00F900A1" w:rsidP="00F900A1">
      <w:pPr>
        <w:widowControl/>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При оценке профессиональных и личных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установленных законодательством Российской Федерации о муниципальной службе и должностной инструкцией по этой должности.</w:t>
      </w:r>
    </w:p>
    <w:p w:rsidR="00F900A1" w:rsidRDefault="00E24577"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w:t>
      </w:r>
      <w:r w:rsidR="00F900A1">
        <w:rPr>
          <w:rFonts w:ascii="Times New Roman" w:hAnsi="Times New Roman" w:cs="Times New Roman"/>
          <w:sz w:val="28"/>
          <w:szCs w:val="28"/>
        </w:rPr>
        <w:t>. Конкурс проводится при наличии не менее двух кандидатов.</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E24577">
        <w:rPr>
          <w:rFonts w:ascii="Times New Roman" w:hAnsi="Times New Roman" w:cs="Times New Roman"/>
          <w:sz w:val="28"/>
          <w:szCs w:val="28"/>
        </w:rPr>
        <w:t>2</w:t>
      </w:r>
      <w:r>
        <w:rPr>
          <w:rFonts w:ascii="Times New Roman" w:hAnsi="Times New Roman" w:cs="Times New Roman"/>
          <w:sz w:val="28"/>
          <w:szCs w:val="28"/>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равенстве голосов решающим является голос п</w:t>
      </w:r>
      <w:r w:rsidR="00724E9D">
        <w:rPr>
          <w:rFonts w:ascii="Times New Roman" w:hAnsi="Times New Roman" w:cs="Times New Roman"/>
          <w:sz w:val="28"/>
          <w:szCs w:val="28"/>
        </w:rPr>
        <w:t xml:space="preserve">редседателя конкурсной комиссии, </w:t>
      </w:r>
      <w:r w:rsidR="00724E9D" w:rsidRPr="00724E9D">
        <w:rPr>
          <w:rFonts w:ascii="Times New Roman" w:hAnsi="Times New Roman" w:cs="Times New Roman"/>
          <w:sz w:val="28"/>
          <w:szCs w:val="28"/>
        </w:rPr>
        <w:t>а в его отсутствие заместителя председателя конкурсной комиссии.</w:t>
      </w:r>
    </w:p>
    <w:p w:rsidR="00E24577" w:rsidRDefault="00F900A1" w:rsidP="00E24577">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E24577">
        <w:rPr>
          <w:rFonts w:ascii="Times New Roman" w:hAnsi="Times New Roman" w:cs="Times New Roman"/>
          <w:sz w:val="28"/>
          <w:szCs w:val="28"/>
        </w:rPr>
        <w:t>3</w:t>
      </w:r>
      <w:r>
        <w:rPr>
          <w:rFonts w:ascii="Times New Roman" w:hAnsi="Times New Roman" w:cs="Times New Roman"/>
          <w:sz w:val="28"/>
          <w:szCs w:val="28"/>
        </w:rPr>
        <w:t xml:space="preserve">.  </w:t>
      </w:r>
      <w:r>
        <w:rPr>
          <w:rStyle w:val="2"/>
          <w:rFonts w:ascii="Times New Roman" w:hAnsi="Times New Roman" w:cs="Times New Roman"/>
        </w:rPr>
        <w:t>Решение конкурсной комиссии принимается открытым голосованием в день проведения второго этапа конкурса в отсутствие кандидата, оформляется протоколом, который подписывается председателем, заместителем председателя, секретарем и членами конкурсной комиссии, принявшими участие в засе</w:t>
      </w:r>
      <w:r>
        <w:rPr>
          <w:rStyle w:val="2"/>
          <w:rFonts w:ascii="Times New Roman" w:hAnsi="Times New Roman" w:cs="Times New Roman"/>
        </w:rPr>
        <w:softHyphen/>
        <w:t>дании. Протокол является основанием для назначения кандидата на вакантную должность муниципальной службы либо отказа в таком назначении.</w:t>
      </w:r>
    </w:p>
    <w:p w:rsidR="00724E9D" w:rsidRDefault="00E24577"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w:t>
      </w:r>
      <w:r w:rsidR="00F900A1" w:rsidRPr="00E24577">
        <w:rPr>
          <w:rFonts w:ascii="Times New Roman" w:hAnsi="Times New Roman" w:cs="Times New Roman"/>
          <w:sz w:val="28"/>
          <w:szCs w:val="28"/>
        </w:rPr>
        <w:t xml:space="preserve">. </w:t>
      </w:r>
      <w:r w:rsidRPr="00E24577">
        <w:rPr>
          <w:rFonts w:ascii="Times New Roman" w:eastAsia="Calibri" w:hAnsi="Times New Roman" w:cs="Times New Roman"/>
          <w:sz w:val="28"/>
          <w:szCs w:val="28"/>
          <w:lang w:eastAsia="en-US"/>
        </w:rPr>
        <w:t xml:space="preserve">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7B74D7">
        <w:rPr>
          <w:rFonts w:ascii="Times New Roman" w:eastAsia="Calibri" w:hAnsi="Times New Roman" w:cs="Times New Roman"/>
          <w:sz w:val="28"/>
          <w:szCs w:val="28"/>
          <w:lang w:eastAsia="en-US"/>
        </w:rPr>
        <w:t xml:space="preserve">глава </w:t>
      </w:r>
      <w:r w:rsidR="007B74D7">
        <w:rPr>
          <w:rFonts w:ascii="Times New Roman" w:eastAsia="Calibri" w:hAnsi="Times New Roman" w:cs="Times New Roman"/>
          <w:sz w:val="28"/>
          <w:szCs w:val="28"/>
          <w:lang w:eastAsia="en-US"/>
        </w:rPr>
        <w:t>Новоленинского сельского поселения</w:t>
      </w:r>
      <w:r w:rsidRPr="007B74D7">
        <w:rPr>
          <w:rFonts w:ascii="Times New Roman" w:eastAsia="Calibri" w:hAnsi="Times New Roman" w:cs="Times New Roman"/>
          <w:sz w:val="28"/>
          <w:szCs w:val="28"/>
          <w:lang w:eastAsia="en-US"/>
        </w:rPr>
        <w:t xml:space="preserve"> Тимашевск</w:t>
      </w:r>
      <w:r w:rsidR="007B74D7">
        <w:rPr>
          <w:rFonts w:ascii="Times New Roman" w:eastAsia="Calibri" w:hAnsi="Times New Roman" w:cs="Times New Roman"/>
          <w:sz w:val="28"/>
          <w:szCs w:val="28"/>
          <w:lang w:eastAsia="en-US"/>
        </w:rPr>
        <w:t xml:space="preserve">ого </w:t>
      </w:r>
      <w:r w:rsidRPr="007B74D7">
        <w:rPr>
          <w:rFonts w:ascii="Times New Roman" w:eastAsia="Calibri" w:hAnsi="Times New Roman" w:cs="Times New Roman"/>
          <w:sz w:val="28"/>
          <w:szCs w:val="28"/>
          <w:lang w:eastAsia="en-US"/>
        </w:rPr>
        <w:t>район</w:t>
      </w:r>
      <w:r w:rsidR="007B74D7">
        <w:rPr>
          <w:rFonts w:ascii="Times New Roman" w:eastAsia="Calibri" w:hAnsi="Times New Roman" w:cs="Times New Roman"/>
          <w:sz w:val="28"/>
          <w:szCs w:val="28"/>
          <w:lang w:eastAsia="en-US"/>
        </w:rPr>
        <w:t>а</w:t>
      </w:r>
      <w:r w:rsidRPr="007B74D7">
        <w:rPr>
          <w:rFonts w:ascii="Times New Roman" w:eastAsia="Calibri" w:hAnsi="Times New Roman" w:cs="Times New Roman"/>
          <w:sz w:val="28"/>
          <w:szCs w:val="28"/>
          <w:lang w:eastAsia="en-US"/>
        </w:rPr>
        <w:t xml:space="preserve"> принимает решение о проведении повторного конкурса. Конкурс </w:t>
      </w:r>
      <w:proofErr w:type="gramStart"/>
      <w:r w:rsidRPr="007B74D7">
        <w:rPr>
          <w:rFonts w:ascii="Times New Roman" w:eastAsia="Calibri" w:hAnsi="Times New Roman" w:cs="Times New Roman"/>
          <w:sz w:val="28"/>
          <w:szCs w:val="28"/>
          <w:lang w:eastAsia="en-US"/>
        </w:rPr>
        <w:t>может</w:t>
      </w:r>
      <w:proofErr w:type="gramEnd"/>
      <w:r w:rsidRPr="007B74D7">
        <w:rPr>
          <w:rFonts w:ascii="Times New Roman" w:eastAsia="Calibri" w:hAnsi="Times New Roman" w:cs="Times New Roman"/>
          <w:sz w:val="28"/>
          <w:szCs w:val="28"/>
          <w:lang w:eastAsia="en-US"/>
        </w:rPr>
        <w:t xml:space="preserve"> не проводится в случаях, указанных в подпунктах 3, 5 пункта 4 настоящего Порядка.</w:t>
      </w:r>
    </w:p>
    <w:p w:rsidR="00E24577" w:rsidRDefault="00E24577" w:rsidP="00E24577">
      <w:pPr>
        <w:widowControl/>
        <w:tabs>
          <w:tab w:val="left" w:pos="1134"/>
        </w:tabs>
        <w:ind w:firstLine="709"/>
        <w:jc w:val="both"/>
        <w:rPr>
          <w:rFonts w:eastAsia="Calibri"/>
          <w:sz w:val="28"/>
          <w:szCs w:val="28"/>
          <w:lang w:eastAsia="en-US"/>
        </w:rPr>
      </w:pPr>
      <w:r>
        <w:rPr>
          <w:rFonts w:ascii="Times New Roman" w:hAnsi="Times New Roman" w:cs="Times New Roman"/>
          <w:sz w:val="28"/>
          <w:szCs w:val="28"/>
        </w:rPr>
        <w:t xml:space="preserve">25. </w:t>
      </w:r>
      <w:r w:rsidRPr="00E24577">
        <w:rPr>
          <w:rFonts w:ascii="Times New Roman" w:eastAsia="Calibri" w:hAnsi="Times New Roman" w:cs="Times New Roman"/>
          <w:sz w:val="28"/>
          <w:szCs w:val="28"/>
          <w:lang w:eastAsia="en-US"/>
        </w:rPr>
        <w:t xml:space="preserve">Конкурсная комиссия вправе также принять решение, имеющее рекомендательный характер, о включении в кадровый резерв администрации, кандидата на замещение </w:t>
      </w:r>
      <w:r w:rsidRPr="003F3284">
        <w:rPr>
          <w:rFonts w:ascii="Times New Roman" w:eastAsia="Calibri" w:hAnsi="Times New Roman" w:cs="Times New Roman"/>
          <w:sz w:val="28"/>
          <w:szCs w:val="28"/>
          <w:lang w:eastAsia="en-US"/>
        </w:rPr>
        <w:t>вакантной должности, который не стал победителем конкурса на замещение</w:t>
      </w:r>
      <w:r w:rsidRPr="00E24577">
        <w:rPr>
          <w:rFonts w:ascii="Times New Roman" w:eastAsia="Calibri" w:hAnsi="Times New Roman" w:cs="Times New Roman"/>
          <w:sz w:val="28"/>
          <w:szCs w:val="28"/>
          <w:lang w:eastAsia="en-US"/>
        </w:rPr>
        <w:t xml:space="preserve"> вакантной должности муниципальной службы, но профессиональные и личностные качества которого получили высокую оценку.</w:t>
      </w:r>
    </w:p>
    <w:p w:rsidR="00225826" w:rsidRPr="007B74D7" w:rsidRDefault="00103C58" w:rsidP="00764C04">
      <w:pPr>
        <w:widowControl/>
        <w:tabs>
          <w:tab w:val="left" w:pos="1134"/>
        </w:tabs>
        <w:ind w:firstLine="567"/>
        <w:jc w:val="both"/>
        <w:rPr>
          <w:rFonts w:eastAsia="Calibri"/>
          <w:sz w:val="28"/>
          <w:szCs w:val="28"/>
          <w:highlight w:val="yellow"/>
          <w:lang w:eastAsia="en-US"/>
        </w:rPr>
      </w:pPr>
      <w:r w:rsidRPr="003F3284">
        <w:rPr>
          <w:rFonts w:ascii="Times New Roman" w:hAnsi="Times New Roman" w:cs="Times New Roman"/>
          <w:sz w:val="28"/>
          <w:szCs w:val="28"/>
        </w:rPr>
        <w:t>2</w:t>
      </w:r>
      <w:r>
        <w:rPr>
          <w:rFonts w:ascii="Times New Roman" w:hAnsi="Times New Roman" w:cs="Times New Roman"/>
          <w:sz w:val="28"/>
          <w:szCs w:val="28"/>
        </w:rPr>
        <w:t xml:space="preserve">6. </w:t>
      </w:r>
      <w:proofErr w:type="gramStart"/>
      <w:r w:rsidR="00225826" w:rsidRPr="00225826">
        <w:rPr>
          <w:rFonts w:ascii="Times New Roman" w:eastAsia="Calibri" w:hAnsi="Times New Roman" w:cs="Times New Roman"/>
          <w:sz w:val="28"/>
          <w:szCs w:val="28"/>
          <w:lang w:eastAsia="en-US"/>
        </w:rPr>
        <w:t>По результатам конкурса с победителем конкурса заключается трудовой договор и издается распоряжение администрации</w:t>
      </w:r>
      <w:r w:rsidR="00225826">
        <w:rPr>
          <w:rFonts w:ascii="Times New Roman" w:eastAsia="Calibri" w:hAnsi="Times New Roman" w:cs="Times New Roman"/>
          <w:sz w:val="28"/>
          <w:szCs w:val="28"/>
          <w:lang w:eastAsia="en-US"/>
        </w:rPr>
        <w:t xml:space="preserve"> Новоленинского сельского поселения Тимашевского района </w:t>
      </w:r>
      <w:r w:rsidR="00225826" w:rsidRPr="00371FE4">
        <w:rPr>
          <w:rFonts w:ascii="Times New Roman" w:eastAsia="Calibri" w:hAnsi="Times New Roman" w:cs="Times New Roman"/>
          <w:sz w:val="28"/>
          <w:szCs w:val="28"/>
          <w:lang w:eastAsia="en-US"/>
        </w:rPr>
        <w:t xml:space="preserve">о назначении победителя конкурса на вакантную должность муниципальной службы, </w:t>
      </w:r>
      <w:r w:rsidR="00225826" w:rsidRPr="007B74D7">
        <w:rPr>
          <w:rFonts w:ascii="Times New Roman" w:eastAsia="Calibri" w:hAnsi="Times New Roman" w:cs="Times New Roman"/>
          <w:sz w:val="28"/>
          <w:szCs w:val="28"/>
          <w:lang w:eastAsia="en-US"/>
        </w:rPr>
        <w:t xml:space="preserve">при условии представления документов, указанных в пункте 3 статьи 16 Федерального закона от </w:t>
      </w:r>
      <w:r w:rsidR="00225826" w:rsidRPr="007B74D7">
        <w:rPr>
          <w:rFonts w:ascii="Times New Roman" w:hAnsi="Times New Roman" w:cs="Times New Roman"/>
          <w:sz w:val="28"/>
          <w:szCs w:val="28"/>
        </w:rPr>
        <w:t>2 марта 2007 г. № 25-ФЗ «О муниципальной</w:t>
      </w:r>
      <w:r w:rsidR="00371FE4" w:rsidRPr="007B74D7">
        <w:rPr>
          <w:rFonts w:ascii="Times New Roman" w:hAnsi="Times New Roman" w:cs="Times New Roman"/>
          <w:sz w:val="28"/>
          <w:szCs w:val="28"/>
        </w:rPr>
        <w:t xml:space="preserve"> службе в Российской Федерации».</w:t>
      </w:r>
      <w:proofErr w:type="gramEnd"/>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 Если конкурсной комиссией принято решение, предусмотренное пунктом 25 настоящего Порядка, то с письменного согласия кандидата издается распоряжение администрации Новоленинского сельского поселения Тимашевского района о включении в кадровый резерв администрации Новоленинского сельского поселения Тимашевского района для замещения должности муниципальной службы той же группы, к которой относилась вакантная должность муниципальной службы.</w:t>
      </w:r>
    </w:p>
    <w:p w:rsidR="00F900A1" w:rsidRPr="004A45E7" w:rsidRDefault="00F900A1" w:rsidP="00F900A1">
      <w:pPr>
        <w:widowControl/>
        <w:suppressAutoHyphens/>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 xml:space="preserve">28. </w:t>
      </w:r>
      <w:r w:rsidR="004A45E7" w:rsidRPr="00371FE4">
        <w:rPr>
          <w:rFonts w:ascii="Times New Roman" w:hAnsi="Times New Roman" w:cs="Times New Roman"/>
          <w:sz w:val="28"/>
          <w:szCs w:val="28"/>
        </w:rPr>
        <w:t>Кандидатам, участвовавшим в конкурсе, сообщается о результатах</w:t>
      </w:r>
      <w:r w:rsidR="004A45E7" w:rsidRPr="004A45E7">
        <w:rPr>
          <w:rFonts w:ascii="Times New Roman" w:hAnsi="Times New Roman" w:cs="Times New Roman"/>
          <w:b/>
          <w:sz w:val="28"/>
          <w:szCs w:val="28"/>
        </w:rPr>
        <w:t xml:space="preserve"> </w:t>
      </w:r>
      <w:r w:rsidR="004A45E7" w:rsidRPr="007B74D7">
        <w:rPr>
          <w:rFonts w:ascii="Times New Roman" w:hAnsi="Times New Roman" w:cs="Times New Roman"/>
          <w:sz w:val="28"/>
          <w:szCs w:val="28"/>
        </w:rPr>
        <w:t xml:space="preserve">конкурса </w:t>
      </w:r>
      <w:r w:rsidR="00371FE4" w:rsidRPr="007B74D7">
        <w:rPr>
          <w:rFonts w:ascii="Times New Roman" w:eastAsia="Calibri" w:hAnsi="Times New Roman" w:cs="Times New Roman"/>
          <w:sz w:val="28"/>
          <w:szCs w:val="28"/>
          <w:lang w:eastAsia="en-US"/>
        </w:rPr>
        <w:t>посредством отправления телефонограммы</w:t>
      </w:r>
      <w:r w:rsidR="00371FE4">
        <w:rPr>
          <w:rFonts w:ascii="Times New Roman" w:hAnsi="Times New Roman" w:cs="Times New Roman"/>
          <w:b/>
          <w:sz w:val="28"/>
          <w:szCs w:val="28"/>
        </w:rPr>
        <w:t xml:space="preserve"> </w:t>
      </w:r>
      <w:r w:rsidR="004A45E7" w:rsidRPr="00371FE4">
        <w:rPr>
          <w:rFonts w:ascii="Times New Roman" w:hAnsi="Times New Roman" w:cs="Times New Roman"/>
          <w:sz w:val="28"/>
          <w:szCs w:val="28"/>
        </w:rPr>
        <w:t xml:space="preserve">по телефону, указанному в заявлении, не позднее 1 рабочего дня со дня его завершения. Информация о результатах конкурса размещается на официальном сайте администрация Новоленинского сельского поселения Тимашевского района </w:t>
      </w:r>
      <w:r w:rsidR="00371FE4" w:rsidRPr="00371FE4">
        <w:rPr>
          <w:rFonts w:ascii="Times New Roman" w:hAnsi="Times New Roman" w:cs="Times New Roman"/>
          <w:sz w:val="28"/>
          <w:szCs w:val="28"/>
        </w:rPr>
        <w:t xml:space="preserve">в  </w:t>
      </w:r>
      <w:r w:rsidR="004A45E7" w:rsidRPr="00371FE4">
        <w:rPr>
          <w:rFonts w:ascii="Times New Roman" w:hAnsi="Times New Roman" w:cs="Times New Roman"/>
          <w:sz w:val="28"/>
          <w:szCs w:val="28"/>
        </w:rPr>
        <w:t>информационно-телекоммуникационной сети «Интернет».</w:t>
      </w:r>
    </w:p>
    <w:p w:rsidR="00792C71" w:rsidRDefault="00F900A1" w:rsidP="00792C71">
      <w:pPr>
        <w:widowControl/>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792C71">
        <w:rPr>
          <w:rFonts w:ascii="Times New Roman" w:hAnsi="Times New Roman" w:cs="Times New Roman"/>
          <w:sz w:val="28"/>
          <w:szCs w:val="28"/>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w:t>
      </w:r>
      <w:r w:rsidR="00792C71" w:rsidRPr="00792C71">
        <w:rPr>
          <w:rFonts w:ascii="Times New Roman" w:hAnsi="Times New Roman" w:cs="Times New Roman"/>
          <w:sz w:val="28"/>
          <w:szCs w:val="28"/>
        </w:rPr>
        <w:t xml:space="preserve"> им</w:t>
      </w:r>
      <w:r w:rsidRPr="00792C71">
        <w:rPr>
          <w:rFonts w:ascii="Times New Roman" w:hAnsi="Times New Roman" w:cs="Times New Roman"/>
          <w:sz w:val="28"/>
          <w:szCs w:val="28"/>
        </w:rPr>
        <w:t xml:space="preserve"> по письменному заявлению в течение трех лет со дня завершения конкурса. </w:t>
      </w:r>
      <w:r w:rsidR="00792C71">
        <w:rPr>
          <w:rFonts w:ascii="Times New Roman" w:hAnsi="Times New Roman" w:cs="Times New Roman"/>
          <w:sz w:val="28"/>
          <w:szCs w:val="28"/>
        </w:rPr>
        <w:t xml:space="preserve"> </w:t>
      </w:r>
    </w:p>
    <w:p w:rsidR="004A45E7" w:rsidRPr="004A45E7" w:rsidRDefault="00F900A1" w:rsidP="00792C71">
      <w:pPr>
        <w:widowControl/>
        <w:suppressAutoHyphens/>
        <w:autoSpaceDE w:val="0"/>
        <w:autoSpaceDN w:val="0"/>
        <w:adjustRightInd w:val="0"/>
        <w:ind w:firstLine="567"/>
        <w:jc w:val="both"/>
        <w:rPr>
          <w:rFonts w:ascii="Times New Roman" w:hAnsi="Times New Roman" w:cs="Times New Roman"/>
          <w:b/>
          <w:sz w:val="28"/>
          <w:szCs w:val="28"/>
        </w:rPr>
      </w:pPr>
      <w:r w:rsidRPr="00792C71">
        <w:rPr>
          <w:rFonts w:ascii="Times New Roman" w:hAnsi="Times New Roman" w:cs="Times New Roman"/>
          <w:sz w:val="28"/>
          <w:szCs w:val="28"/>
        </w:rPr>
        <w:lastRenderedPageBreak/>
        <w:t>До истечения этого срока документы хранятся в архиве администрации</w:t>
      </w:r>
      <w:r w:rsidR="004A45E7" w:rsidRPr="00792C71">
        <w:rPr>
          <w:rFonts w:ascii="Times New Roman" w:hAnsi="Times New Roman" w:cs="Times New Roman"/>
          <w:sz w:val="28"/>
          <w:szCs w:val="28"/>
        </w:rPr>
        <w:t xml:space="preserve"> Новоленинского сельского поселения Тимашевского района</w:t>
      </w:r>
      <w:r w:rsidRPr="00792C71">
        <w:rPr>
          <w:rFonts w:ascii="Times New Roman" w:hAnsi="Times New Roman" w:cs="Times New Roman"/>
          <w:sz w:val="28"/>
          <w:szCs w:val="28"/>
        </w:rPr>
        <w:t xml:space="preserve">, </w:t>
      </w:r>
      <w:r w:rsidR="004A45E7" w:rsidRPr="00792C71">
        <w:rPr>
          <w:rFonts w:ascii="Times New Roman" w:hAnsi="Times New Roman" w:cs="Times New Roman"/>
          <w:sz w:val="28"/>
          <w:szCs w:val="28"/>
        </w:rPr>
        <w:t>после чего подлежат уничтожению.</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другие), осуществляются кандидатами за счет собственных средств.</w:t>
      </w:r>
    </w:p>
    <w:p w:rsidR="00F900A1" w:rsidRDefault="00F900A1" w:rsidP="00F900A1">
      <w:pPr>
        <w:widowControl/>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 Кандидат вправе обжаловать решение конкурсной комиссии в соответствии с законодательством Российской Федерации.</w:t>
      </w:r>
    </w:p>
    <w:p w:rsidR="00F900A1" w:rsidRDefault="00F900A1" w:rsidP="00F900A1">
      <w:pPr>
        <w:widowControl/>
        <w:suppressAutoHyphens/>
        <w:autoSpaceDE w:val="0"/>
        <w:autoSpaceDN w:val="0"/>
        <w:adjustRightInd w:val="0"/>
        <w:ind w:firstLine="709"/>
        <w:jc w:val="right"/>
        <w:rPr>
          <w:rFonts w:ascii="Times New Roman" w:hAnsi="Times New Roman" w:cs="Times New Roman"/>
          <w:sz w:val="28"/>
          <w:szCs w:val="28"/>
        </w:rPr>
      </w:pPr>
    </w:p>
    <w:p w:rsidR="00F900A1" w:rsidRDefault="00F900A1" w:rsidP="00F900A1">
      <w:pPr>
        <w:widowControl/>
        <w:suppressAutoHyphens/>
        <w:autoSpaceDE w:val="0"/>
        <w:autoSpaceDN w:val="0"/>
        <w:adjustRightInd w:val="0"/>
        <w:ind w:firstLine="709"/>
        <w:jc w:val="right"/>
        <w:rPr>
          <w:rFonts w:ascii="Times New Roman" w:hAnsi="Times New Roman" w:cs="Times New Roman"/>
          <w:sz w:val="28"/>
          <w:szCs w:val="28"/>
        </w:rPr>
      </w:pPr>
    </w:p>
    <w:p w:rsidR="00F900A1" w:rsidRDefault="00F900A1" w:rsidP="00F900A1">
      <w:pPr>
        <w:widowControl/>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Новоленинского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F900A1" w:rsidRDefault="00F900A1" w:rsidP="00F900A1">
      <w:pPr>
        <w:widowControl/>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поселения Тимашевского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С.И. </w:t>
      </w:r>
      <w:proofErr w:type="spellStart"/>
      <w:r>
        <w:rPr>
          <w:rFonts w:ascii="Times New Roman" w:hAnsi="Times New Roman" w:cs="Times New Roman"/>
          <w:sz w:val="28"/>
          <w:szCs w:val="28"/>
        </w:rPr>
        <w:t>Алапий</w:t>
      </w:r>
      <w:proofErr w:type="spellEnd"/>
    </w:p>
    <w:p w:rsidR="00F900A1" w:rsidRDefault="00F900A1" w:rsidP="00F900A1">
      <w:pPr>
        <w:suppressAutoHyphens/>
        <w:jc w:val="both"/>
        <w:rPr>
          <w:szCs w:val="28"/>
        </w:rPr>
      </w:pPr>
    </w:p>
    <w:p w:rsidR="00F900A1" w:rsidRDefault="00F900A1" w:rsidP="00F900A1">
      <w:pPr>
        <w:suppressAutoHyphens/>
        <w:jc w:val="both"/>
        <w:rPr>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rPr>
          <w:rFonts w:ascii="Times New Roman" w:hAnsi="Times New Roman" w:cs="Times New Roman"/>
          <w:sz w:val="28"/>
          <w:szCs w:val="28"/>
        </w:rPr>
      </w:pPr>
    </w:p>
    <w:p w:rsidR="00F900A1" w:rsidRDefault="00F900A1" w:rsidP="00F900A1">
      <w:pPr>
        <w:widowControl/>
        <w:suppressAutoHyphens/>
      </w:pPr>
    </w:p>
    <w:p w:rsidR="00763EBD" w:rsidRDefault="00763EBD"/>
    <w:sectPr w:rsidR="00763EBD" w:rsidSect="00F900A1">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A3" w:rsidRDefault="003A50A3" w:rsidP="00F900A1">
      <w:r>
        <w:separator/>
      </w:r>
    </w:p>
  </w:endnote>
  <w:endnote w:type="continuationSeparator" w:id="0">
    <w:p w:rsidR="003A50A3" w:rsidRDefault="003A50A3" w:rsidP="00F9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A3" w:rsidRDefault="003A50A3" w:rsidP="00F900A1">
      <w:r>
        <w:separator/>
      </w:r>
    </w:p>
  </w:footnote>
  <w:footnote w:type="continuationSeparator" w:id="0">
    <w:p w:rsidR="003A50A3" w:rsidRDefault="003A50A3" w:rsidP="00F9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132C22B4"/>
    <w:multiLevelType w:val="hybridMultilevel"/>
    <w:tmpl w:val="A20C200C"/>
    <w:lvl w:ilvl="0" w:tplc="F11EB5AC">
      <w:start w:val="1"/>
      <w:numFmt w:val="decimal"/>
      <w:lvlText w:val="%1)"/>
      <w:lvlJc w:val="left"/>
      <w:pPr>
        <w:ind w:left="1070" w:hanging="360"/>
      </w:pPr>
      <w:rPr>
        <w:rFonts w:ascii="Times New Roman" w:eastAsia="Times New Roman" w:hAnsi="Times New Roman" w:cs="Times New Roman"/>
      </w:rPr>
    </w:lvl>
    <w:lvl w:ilvl="1" w:tplc="3E4AFB5C">
      <w:start w:val="1"/>
      <w:numFmt w:val="decimal"/>
      <w:lvlText w:val="%2)"/>
      <w:lvlJc w:val="left"/>
      <w:pPr>
        <w:ind w:left="2480" w:hanging="105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891319D"/>
    <w:multiLevelType w:val="hybridMultilevel"/>
    <w:tmpl w:val="27E0348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66D4CE0"/>
    <w:multiLevelType w:val="multilevel"/>
    <w:tmpl w:val="0419001F"/>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2D"/>
    <w:rsid w:val="000007E7"/>
    <w:rsid w:val="00041A35"/>
    <w:rsid w:val="000518B4"/>
    <w:rsid w:val="000841DB"/>
    <w:rsid w:val="00095560"/>
    <w:rsid w:val="00095C4B"/>
    <w:rsid w:val="000A03D7"/>
    <w:rsid w:val="00103C58"/>
    <w:rsid w:val="001413BC"/>
    <w:rsid w:val="001F5619"/>
    <w:rsid w:val="002176D2"/>
    <w:rsid w:val="00225826"/>
    <w:rsid w:val="00371FE4"/>
    <w:rsid w:val="003A50A3"/>
    <w:rsid w:val="003C309B"/>
    <w:rsid w:val="003F3284"/>
    <w:rsid w:val="00417DEC"/>
    <w:rsid w:val="0048753E"/>
    <w:rsid w:val="004952E7"/>
    <w:rsid w:val="004A45E7"/>
    <w:rsid w:val="00507FFE"/>
    <w:rsid w:val="005978E7"/>
    <w:rsid w:val="006049F3"/>
    <w:rsid w:val="00724E9D"/>
    <w:rsid w:val="00763EBD"/>
    <w:rsid w:val="00764C04"/>
    <w:rsid w:val="00777820"/>
    <w:rsid w:val="00777A7A"/>
    <w:rsid w:val="00792C71"/>
    <w:rsid w:val="007B3C34"/>
    <w:rsid w:val="007B74D7"/>
    <w:rsid w:val="008060A3"/>
    <w:rsid w:val="0080660D"/>
    <w:rsid w:val="008255AF"/>
    <w:rsid w:val="008D12F4"/>
    <w:rsid w:val="008F622C"/>
    <w:rsid w:val="009271AA"/>
    <w:rsid w:val="00942EFC"/>
    <w:rsid w:val="009D3983"/>
    <w:rsid w:val="00A60CE1"/>
    <w:rsid w:val="00B803BF"/>
    <w:rsid w:val="00B8086A"/>
    <w:rsid w:val="00C13692"/>
    <w:rsid w:val="00CF2ECC"/>
    <w:rsid w:val="00DA382D"/>
    <w:rsid w:val="00E24577"/>
    <w:rsid w:val="00EB4A0C"/>
    <w:rsid w:val="00EB54E1"/>
    <w:rsid w:val="00EF5244"/>
    <w:rsid w:val="00F012C8"/>
    <w:rsid w:val="00F42C95"/>
    <w:rsid w:val="00F61FC0"/>
    <w:rsid w:val="00F900A1"/>
    <w:rsid w:val="00FA3199"/>
    <w:rsid w:val="00FB14C1"/>
    <w:rsid w:val="00FD46C7"/>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A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F900A1"/>
    <w:rPr>
      <w:sz w:val="28"/>
      <w:szCs w:val="28"/>
      <w:shd w:val="clear" w:color="auto" w:fill="FFFFFF"/>
    </w:rPr>
  </w:style>
  <w:style w:type="paragraph" w:customStyle="1" w:styleId="20">
    <w:name w:val="Основной текст (2)"/>
    <w:basedOn w:val="a"/>
    <w:link w:val="2"/>
    <w:rsid w:val="00F900A1"/>
    <w:pPr>
      <w:shd w:val="clear" w:color="auto" w:fill="FFFFFF"/>
      <w:spacing w:after="340" w:line="324" w:lineRule="exact"/>
    </w:pPr>
    <w:rPr>
      <w:rFonts w:asciiTheme="minorHAnsi" w:eastAsiaTheme="minorHAnsi" w:hAnsiTheme="minorHAnsi" w:cstheme="minorBidi"/>
      <w:color w:val="auto"/>
      <w:sz w:val="28"/>
      <w:szCs w:val="28"/>
      <w:lang w:eastAsia="en-US"/>
    </w:rPr>
  </w:style>
  <w:style w:type="character" w:customStyle="1" w:styleId="6Exact">
    <w:name w:val="Основной текст (6) Exact"/>
    <w:link w:val="6"/>
    <w:locked/>
    <w:rsid w:val="00F900A1"/>
    <w:rPr>
      <w:i/>
      <w:iCs/>
      <w:sz w:val="28"/>
      <w:szCs w:val="28"/>
      <w:shd w:val="clear" w:color="auto" w:fill="FFFFFF"/>
    </w:rPr>
  </w:style>
  <w:style w:type="paragraph" w:customStyle="1" w:styleId="6">
    <w:name w:val="Основной текст (6)"/>
    <w:basedOn w:val="a"/>
    <w:link w:val="6Exact"/>
    <w:rsid w:val="00F900A1"/>
    <w:pPr>
      <w:shd w:val="clear" w:color="auto" w:fill="FFFFFF"/>
      <w:spacing w:line="310" w:lineRule="exact"/>
    </w:pPr>
    <w:rPr>
      <w:rFonts w:asciiTheme="minorHAnsi" w:eastAsiaTheme="minorHAnsi" w:hAnsiTheme="minorHAnsi" w:cstheme="minorBidi"/>
      <w:i/>
      <w:iCs/>
      <w:color w:val="auto"/>
      <w:sz w:val="28"/>
      <w:szCs w:val="28"/>
      <w:lang w:eastAsia="en-US"/>
    </w:rPr>
  </w:style>
  <w:style w:type="character" w:styleId="a3">
    <w:name w:val="Hyperlink"/>
    <w:basedOn w:val="a0"/>
    <w:uiPriority w:val="99"/>
    <w:semiHidden/>
    <w:unhideWhenUsed/>
    <w:rsid w:val="00F900A1"/>
    <w:rPr>
      <w:color w:val="0000FF"/>
      <w:u w:val="single"/>
    </w:rPr>
  </w:style>
  <w:style w:type="paragraph" w:styleId="a4">
    <w:name w:val="header"/>
    <w:basedOn w:val="a"/>
    <w:link w:val="a5"/>
    <w:uiPriority w:val="99"/>
    <w:unhideWhenUsed/>
    <w:rsid w:val="00F900A1"/>
    <w:pPr>
      <w:tabs>
        <w:tab w:val="center" w:pos="4677"/>
        <w:tab w:val="right" w:pos="9355"/>
      </w:tabs>
    </w:pPr>
  </w:style>
  <w:style w:type="character" w:customStyle="1" w:styleId="a5">
    <w:name w:val="Верхний колонтитул Знак"/>
    <w:basedOn w:val="a0"/>
    <w:link w:val="a4"/>
    <w:uiPriority w:val="99"/>
    <w:rsid w:val="00F900A1"/>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F900A1"/>
    <w:pPr>
      <w:tabs>
        <w:tab w:val="center" w:pos="4677"/>
        <w:tab w:val="right" w:pos="9355"/>
      </w:tabs>
    </w:pPr>
  </w:style>
  <w:style w:type="character" w:customStyle="1" w:styleId="a7">
    <w:name w:val="Нижний колонтитул Знак"/>
    <w:basedOn w:val="a0"/>
    <w:link w:val="a6"/>
    <w:uiPriority w:val="99"/>
    <w:rsid w:val="00F900A1"/>
    <w:rPr>
      <w:rFonts w:ascii="Courier New" w:eastAsia="Courier New" w:hAnsi="Courier New" w:cs="Courier New"/>
      <w:color w:val="000000"/>
      <w:sz w:val="24"/>
      <w:szCs w:val="24"/>
      <w:lang w:eastAsia="ru-RU"/>
    </w:rPr>
  </w:style>
  <w:style w:type="paragraph" w:styleId="a8">
    <w:name w:val="List Paragraph"/>
    <w:basedOn w:val="a"/>
    <w:uiPriority w:val="34"/>
    <w:qFormat/>
    <w:rsid w:val="001413BC"/>
    <w:pPr>
      <w:widowControl/>
      <w:ind w:left="720"/>
      <w:contextualSpacing/>
    </w:pPr>
    <w:rPr>
      <w:rFonts w:ascii="Times New Roman" w:eastAsia="Times New Roman" w:hAnsi="Times New Roman" w:cs="Times New Roman"/>
      <w:color w:val="auto"/>
    </w:rPr>
  </w:style>
  <w:style w:type="paragraph" w:styleId="a9">
    <w:name w:val="Balloon Text"/>
    <w:basedOn w:val="a"/>
    <w:link w:val="aa"/>
    <w:uiPriority w:val="99"/>
    <w:semiHidden/>
    <w:unhideWhenUsed/>
    <w:rsid w:val="000841DB"/>
    <w:rPr>
      <w:rFonts w:ascii="Tahoma" w:hAnsi="Tahoma" w:cs="Tahoma"/>
      <w:sz w:val="16"/>
      <w:szCs w:val="16"/>
    </w:rPr>
  </w:style>
  <w:style w:type="character" w:customStyle="1" w:styleId="aa">
    <w:name w:val="Текст выноски Знак"/>
    <w:basedOn w:val="a0"/>
    <w:link w:val="a9"/>
    <w:uiPriority w:val="99"/>
    <w:semiHidden/>
    <w:rsid w:val="000841DB"/>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A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F900A1"/>
    <w:rPr>
      <w:sz w:val="28"/>
      <w:szCs w:val="28"/>
      <w:shd w:val="clear" w:color="auto" w:fill="FFFFFF"/>
    </w:rPr>
  </w:style>
  <w:style w:type="paragraph" w:customStyle="1" w:styleId="20">
    <w:name w:val="Основной текст (2)"/>
    <w:basedOn w:val="a"/>
    <w:link w:val="2"/>
    <w:rsid w:val="00F900A1"/>
    <w:pPr>
      <w:shd w:val="clear" w:color="auto" w:fill="FFFFFF"/>
      <w:spacing w:after="340" w:line="324" w:lineRule="exact"/>
    </w:pPr>
    <w:rPr>
      <w:rFonts w:asciiTheme="minorHAnsi" w:eastAsiaTheme="minorHAnsi" w:hAnsiTheme="minorHAnsi" w:cstheme="minorBidi"/>
      <w:color w:val="auto"/>
      <w:sz w:val="28"/>
      <w:szCs w:val="28"/>
      <w:lang w:eastAsia="en-US"/>
    </w:rPr>
  </w:style>
  <w:style w:type="character" w:customStyle="1" w:styleId="6Exact">
    <w:name w:val="Основной текст (6) Exact"/>
    <w:link w:val="6"/>
    <w:locked/>
    <w:rsid w:val="00F900A1"/>
    <w:rPr>
      <w:i/>
      <w:iCs/>
      <w:sz w:val="28"/>
      <w:szCs w:val="28"/>
      <w:shd w:val="clear" w:color="auto" w:fill="FFFFFF"/>
    </w:rPr>
  </w:style>
  <w:style w:type="paragraph" w:customStyle="1" w:styleId="6">
    <w:name w:val="Основной текст (6)"/>
    <w:basedOn w:val="a"/>
    <w:link w:val="6Exact"/>
    <w:rsid w:val="00F900A1"/>
    <w:pPr>
      <w:shd w:val="clear" w:color="auto" w:fill="FFFFFF"/>
      <w:spacing w:line="310" w:lineRule="exact"/>
    </w:pPr>
    <w:rPr>
      <w:rFonts w:asciiTheme="minorHAnsi" w:eastAsiaTheme="minorHAnsi" w:hAnsiTheme="minorHAnsi" w:cstheme="minorBidi"/>
      <w:i/>
      <w:iCs/>
      <w:color w:val="auto"/>
      <w:sz w:val="28"/>
      <w:szCs w:val="28"/>
      <w:lang w:eastAsia="en-US"/>
    </w:rPr>
  </w:style>
  <w:style w:type="character" w:styleId="a3">
    <w:name w:val="Hyperlink"/>
    <w:basedOn w:val="a0"/>
    <w:uiPriority w:val="99"/>
    <w:semiHidden/>
    <w:unhideWhenUsed/>
    <w:rsid w:val="00F900A1"/>
    <w:rPr>
      <w:color w:val="0000FF"/>
      <w:u w:val="single"/>
    </w:rPr>
  </w:style>
  <w:style w:type="paragraph" w:styleId="a4">
    <w:name w:val="header"/>
    <w:basedOn w:val="a"/>
    <w:link w:val="a5"/>
    <w:uiPriority w:val="99"/>
    <w:unhideWhenUsed/>
    <w:rsid w:val="00F900A1"/>
    <w:pPr>
      <w:tabs>
        <w:tab w:val="center" w:pos="4677"/>
        <w:tab w:val="right" w:pos="9355"/>
      </w:tabs>
    </w:pPr>
  </w:style>
  <w:style w:type="character" w:customStyle="1" w:styleId="a5">
    <w:name w:val="Верхний колонтитул Знак"/>
    <w:basedOn w:val="a0"/>
    <w:link w:val="a4"/>
    <w:uiPriority w:val="99"/>
    <w:rsid w:val="00F900A1"/>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F900A1"/>
    <w:pPr>
      <w:tabs>
        <w:tab w:val="center" w:pos="4677"/>
        <w:tab w:val="right" w:pos="9355"/>
      </w:tabs>
    </w:pPr>
  </w:style>
  <w:style w:type="character" w:customStyle="1" w:styleId="a7">
    <w:name w:val="Нижний колонтитул Знак"/>
    <w:basedOn w:val="a0"/>
    <w:link w:val="a6"/>
    <w:uiPriority w:val="99"/>
    <w:rsid w:val="00F900A1"/>
    <w:rPr>
      <w:rFonts w:ascii="Courier New" w:eastAsia="Courier New" w:hAnsi="Courier New" w:cs="Courier New"/>
      <w:color w:val="000000"/>
      <w:sz w:val="24"/>
      <w:szCs w:val="24"/>
      <w:lang w:eastAsia="ru-RU"/>
    </w:rPr>
  </w:style>
  <w:style w:type="paragraph" w:styleId="a8">
    <w:name w:val="List Paragraph"/>
    <w:basedOn w:val="a"/>
    <w:uiPriority w:val="34"/>
    <w:qFormat/>
    <w:rsid w:val="001413BC"/>
    <w:pPr>
      <w:widowControl/>
      <w:ind w:left="720"/>
      <w:contextualSpacing/>
    </w:pPr>
    <w:rPr>
      <w:rFonts w:ascii="Times New Roman" w:eastAsia="Times New Roman" w:hAnsi="Times New Roman" w:cs="Times New Roman"/>
      <w:color w:val="auto"/>
    </w:rPr>
  </w:style>
  <w:style w:type="paragraph" w:styleId="a9">
    <w:name w:val="Balloon Text"/>
    <w:basedOn w:val="a"/>
    <w:link w:val="aa"/>
    <w:uiPriority w:val="99"/>
    <w:semiHidden/>
    <w:unhideWhenUsed/>
    <w:rsid w:val="000841DB"/>
    <w:rPr>
      <w:rFonts w:ascii="Tahoma" w:hAnsi="Tahoma" w:cs="Tahoma"/>
      <w:sz w:val="16"/>
      <w:szCs w:val="16"/>
    </w:rPr>
  </w:style>
  <w:style w:type="character" w:customStyle="1" w:styleId="aa">
    <w:name w:val="Текст выноски Знак"/>
    <w:basedOn w:val="a0"/>
    <w:link w:val="a9"/>
    <w:uiPriority w:val="99"/>
    <w:semiHidden/>
    <w:rsid w:val="000841DB"/>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5786">
      <w:bodyDiv w:val="1"/>
      <w:marLeft w:val="0"/>
      <w:marRight w:val="0"/>
      <w:marTop w:val="0"/>
      <w:marBottom w:val="0"/>
      <w:divBdr>
        <w:top w:val="none" w:sz="0" w:space="0" w:color="auto"/>
        <w:left w:val="none" w:sz="0" w:space="0" w:color="auto"/>
        <w:bottom w:val="none" w:sz="0" w:space="0" w:color="auto"/>
        <w:right w:val="none" w:sz="0" w:space="0" w:color="auto"/>
      </w:divBdr>
    </w:div>
    <w:div w:id="954480195">
      <w:bodyDiv w:val="1"/>
      <w:marLeft w:val="0"/>
      <w:marRight w:val="0"/>
      <w:marTop w:val="0"/>
      <w:marBottom w:val="0"/>
      <w:divBdr>
        <w:top w:val="none" w:sz="0" w:space="0" w:color="auto"/>
        <w:left w:val="none" w:sz="0" w:space="0" w:color="auto"/>
        <w:bottom w:val="none" w:sz="0" w:space="0" w:color="auto"/>
        <w:right w:val="none" w:sz="0" w:space="0" w:color="auto"/>
      </w:divBdr>
    </w:div>
    <w:div w:id="1181630005">
      <w:bodyDiv w:val="1"/>
      <w:marLeft w:val="0"/>
      <w:marRight w:val="0"/>
      <w:marTop w:val="0"/>
      <w:marBottom w:val="0"/>
      <w:divBdr>
        <w:top w:val="none" w:sz="0" w:space="0" w:color="auto"/>
        <w:left w:val="none" w:sz="0" w:space="0" w:color="auto"/>
        <w:bottom w:val="none" w:sz="0" w:space="0" w:color="auto"/>
        <w:right w:val="none" w:sz="0" w:space="0" w:color="auto"/>
      </w:divBdr>
    </w:div>
    <w:div w:id="1311908444">
      <w:bodyDiv w:val="1"/>
      <w:marLeft w:val="0"/>
      <w:marRight w:val="0"/>
      <w:marTop w:val="0"/>
      <w:marBottom w:val="0"/>
      <w:divBdr>
        <w:top w:val="none" w:sz="0" w:space="0" w:color="auto"/>
        <w:left w:val="none" w:sz="0" w:space="0" w:color="auto"/>
        <w:bottom w:val="none" w:sz="0" w:space="0" w:color="auto"/>
        <w:right w:val="none" w:sz="0" w:space="0" w:color="auto"/>
      </w:divBdr>
    </w:div>
    <w:div w:id="1545870043">
      <w:bodyDiv w:val="1"/>
      <w:marLeft w:val="0"/>
      <w:marRight w:val="0"/>
      <w:marTop w:val="0"/>
      <w:marBottom w:val="0"/>
      <w:divBdr>
        <w:top w:val="none" w:sz="0" w:space="0" w:color="auto"/>
        <w:left w:val="none" w:sz="0" w:space="0" w:color="auto"/>
        <w:bottom w:val="none" w:sz="0" w:space="0" w:color="auto"/>
        <w:right w:val="none" w:sz="0" w:space="0" w:color="auto"/>
      </w:divBdr>
    </w:div>
    <w:div w:id="1955866787">
      <w:bodyDiv w:val="1"/>
      <w:marLeft w:val="0"/>
      <w:marRight w:val="0"/>
      <w:marTop w:val="0"/>
      <w:marBottom w:val="0"/>
      <w:divBdr>
        <w:top w:val="none" w:sz="0" w:space="0" w:color="auto"/>
        <w:left w:val="none" w:sz="0" w:space="0" w:color="auto"/>
        <w:bottom w:val="none" w:sz="0" w:space="0" w:color="auto"/>
        <w:right w:val="none" w:sz="0" w:space="0" w:color="auto"/>
      </w:divBdr>
    </w:div>
    <w:div w:id="19715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317AB4EC3B0400AA8F95916F311C5EDC8C3FF2E43D881853D484dEW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Desktop\&#1052;&#1054;&#1048;%20&#1044;&#1054;&#1050;&#1059;&#1052;&#1045;&#1053;&#1058;&#1067;%20(&#1054;&#1051;&#1071;)%202022\&#1055;&#1088;&#1086;&#1082;&#1091;&#1088;&#1072;&#1090;&#1091;&#1088;&#1072;\&#1055;&#1088;&#1086;&#1090;&#1077;&#1089;&#1090;&#1099;\2023\&#1087;&#1088;&#1086;&#1090;&#1077;&#1089;&#1090;%20&#1087;&#1086;%20&#1084;&#1091;&#1085;&#1080;&#1094;&#1080;&#1087;&#1072;&#1083;&#1100;&#1085;&#1086;&#1081;%20&#1089;&#1083;&#1091;&#1078;&#1073;&#1077;\&#1053;&#1054;&#1042;&#1054;&#1051;&#1045;&#1053;&#1048;&#1053;&#1057;&#1050;%20%20&#1087;&#1088;&#1086;&#1077;&#1082;&#1090;.doc" TargetMode="External"/><Relationship Id="rId5" Type="http://schemas.openxmlformats.org/officeDocument/2006/relationships/webSettings" Target="webSettings.xml"/><Relationship Id="rId10" Type="http://schemas.openxmlformats.org/officeDocument/2006/relationships/hyperlink" Target="consultantplus://offline/ref=D431E8BA6FCCC4F22ACDF2D290BE1A98C1B720CE8236FCF972A58D270E0522281A4EC08285181ETFHCH" TargetMode="External"/><Relationship Id="rId4" Type="http://schemas.openxmlformats.org/officeDocument/2006/relationships/settings" Target="settings.xml"/><Relationship Id="rId9" Type="http://schemas.openxmlformats.org/officeDocument/2006/relationships/hyperlink" Target="file:///C:\Users\1\Desktop\&#1052;&#1054;&#1048;%20&#1044;&#1054;&#1050;&#1059;&#1052;&#1045;&#1053;&#1058;&#1067;%20(&#1054;&#1051;&#1071;)%202022\&#1055;&#1088;&#1086;&#1082;&#1091;&#1088;&#1072;&#1090;&#1091;&#1088;&#1072;\&#1055;&#1088;&#1086;&#1090;&#1077;&#1089;&#1090;&#1099;\2023\&#1087;&#1088;&#1086;&#1090;&#1077;&#1089;&#1090;%20&#1087;&#1086;%20&#1084;&#1091;&#1085;&#1080;&#1094;&#1080;&#1087;&#1072;&#1083;&#1100;&#1085;&#1086;&#1081;%20&#1089;&#1083;&#1091;&#1078;&#1073;&#1077;\&#1053;&#1054;&#1042;&#1054;&#1051;&#1045;&#1053;&#1048;&#1053;&#1057;&#1050;%20%20&#1087;&#1088;&#1086;&#1077;&#1082;&#109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2023-05-02T07:31:00Z</cp:lastPrinted>
  <dcterms:created xsi:type="dcterms:W3CDTF">2023-03-01T07:55:00Z</dcterms:created>
  <dcterms:modified xsi:type="dcterms:W3CDTF">2024-04-22T06:50:00Z</dcterms:modified>
</cp:coreProperties>
</file>