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5A" w:rsidRDefault="00A3015A" w:rsidP="003772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BA2" w:rsidRDefault="003772A8" w:rsidP="003772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2A8">
        <w:rPr>
          <w:rFonts w:ascii="Times New Roman" w:hAnsi="Times New Roman" w:cs="Times New Roman"/>
          <w:b/>
          <w:sz w:val="28"/>
          <w:szCs w:val="28"/>
        </w:rPr>
        <w:t xml:space="preserve">Прокуратурой Тимашевского района </w:t>
      </w:r>
      <w:r w:rsidR="00F02BA2">
        <w:rPr>
          <w:rFonts w:ascii="Times New Roman" w:hAnsi="Times New Roman" w:cs="Times New Roman"/>
          <w:b/>
          <w:sz w:val="28"/>
          <w:szCs w:val="28"/>
        </w:rPr>
        <w:t>в суд направлено уголовное дело по обвинению двух жителей района в незаконной добыче рыбы с использованием запрещенного орудия лова- лесковой сети</w:t>
      </w:r>
    </w:p>
    <w:p w:rsidR="00FB734F" w:rsidRDefault="00FB734F" w:rsidP="003772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CF0" w:rsidRDefault="003772A8" w:rsidP="0044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A8">
        <w:rPr>
          <w:rFonts w:ascii="Times New Roman" w:hAnsi="Times New Roman" w:cs="Times New Roman"/>
          <w:sz w:val="28"/>
          <w:szCs w:val="28"/>
        </w:rPr>
        <w:t>Заместитель прокур</w:t>
      </w:r>
      <w:r>
        <w:rPr>
          <w:rFonts w:ascii="Times New Roman" w:hAnsi="Times New Roman" w:cs="Times New Roman"/>
          <w:sz w:val="28"/>
          <w:szCs w:val="28"/>
        </w:rPr>
        <w:t>ора района утвердил обвинительн</w:t>
      </w:r>
      <w:r w:rsidR="00613CF0">
        <w:rPr>
          <w:rFonts w:ascii="Times New Roman" w:hAnsi="Times New Roman" w:cs="Times New Roman"/>
          <w:sz w:val="28"/>
          <w:szCs w:val="28"/>
        </w:rPr>
        <w:t>ый</w:t>
      </w:r>
      <w:r w:rsidRPr="003772A8">
        <w:rPr>
          <w:rFonts w:ascii="Times New Roman" w:hAnsi="Times New Roman" w:cs="Times New Roman"/>
          <w:sz w:val="28"/>
          <w:szCs w:val="28"/>
        </w:rPr>
        <w:t xml:space="preserve"> </w:t>
      </w:r>
      <w:r w:rsidR="00613CF0">
        <w:rPr>
          <w:rFonts w:ascii="Times New Roman" w:hAnsi="Times New Roman" w:cs="Times New Roman"/>
          <w:sz w:val="28"/>
          <w:szCs w:val="28"/>
        </w:rPr>
        <w:t>акт</w:t>
      </w:r>
      <w:r w:rsidRPr="003772A8">
        <w:rPr>
          <w:rFonts w:ascii="Times New Roman" w:hAnsi="Times New Roman" w:cs="Times New Roman"/>
          <w:sz w:val="28"/>
          <w:szCs w:val="28"/>
        </w:rPr>
        <w:t xml:space="preserve"> по уголовному делу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BA2">
        <w:rPr>
          <w:rFonts w:ascii="Times New Roman" w:hAnsi="Times New Roman" w:cs="Times New Roman"/>
          <w:sz w:val="28"/>
          <w:szCs w:val="28"/>
        </w:rPr>
        <w:t xml:space="preserve">двух жителей станицы Медведовской Тимашевского района, обвиняемых </w:t>
      </w:r>
      <w:r w:rsidR="00613CF0">
        <w:rPr>
          <w:rFonts w:ascii="Times New Roman" w:hAnsi="Times New Roman" w:cs="Times New Roman"/>
          <w:sz w:val="28"/>
          <w:szCs w:val="28"/>
        </w:rPr>
        <w:t>в совершении преступления, предусмотренного ч. 3. ст. 256 УК РФ.</w:t>
      </w:r>
    </w:p>
    <w:p w:rsidR="00EC4010" w:rsidRDefault="00613CF0" w:rsidP="0044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производства дознания по делу установлено, что 15 сентября 2022 двое мужчин, действуя группой лиц по предварительному сговору, находясь на участке реки Кочеты в Тимашевском районе осуществили</w:t>
      </w:r>
      <w:r w:rsidR="00F02BA2">
        <w:rPr>
          <w:rFonts w:ascii="Times New Roman" w:hAnsi="Times New Roman" w:cs="Times New Roman"/>
          <w:sz w:val="28"/>
          <w:szCs w:val="28"/>
        </w:rPr>
        <w:t xml:space="preserve"> незаконн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02BA2">
        <w:rPr>
          <w:rFonts w:ascii="Times New Roman" w:hAnsi="Times New Roman" w:cs="Times New Roman"/>
          <w:sz w:val="28"/>
          <w:szCs w:val="28"/>
        </w:rPr>
        <w:t xml:space="preserve"> добыч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02BA2">
        <w:rPr>
          <w:rFonts w:ascii="Times New Roman" w:hAnsi="Times New Roman" w:cs="Times New Roman"/>
          <w:sz w:val="28"/>
          <w:szCs w:val="28"/>
        </w:rPr>
        <w:t xml:space="preserve"> (вылов) водных биологических ресурсов (рыбы) с использованием самоходного плавающего средства - деревянной лодки и запрещенного орудия лова- лесковой сети</w:t>
      </w:r>
      <w:r>
        <w:rPr>
          <w:rFonts w:ascii="Times New Roman" w:hAnsi="Times New Roman" w:cs="Times New Roman"/>
          <w:sz w:val="28"/>
          <w:szCs w:val="28"/>
        </w:rPr>
        <w:t>. В резул</w:t>
      </w:r>
      <w:r w:rsidR="00EC401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тате</w:t>
      </w:r>
      <w:r w:rsidR="00EC4010">
        <w:rPr>
          <w:rFonts w:ascii="Times New Roman" w:hAnsi="Times New Roman" w:cs="Times New Roman"/>
          <w:sz w:val="28"/>
          <w:szCs w:val="28"/>
        </w:rPr>
        <w:t xml:space="preserve"> преступных действий ими осуществлен вылов 24 особей различных пород рыб, размер причиненного Российской Федерации ущерба составил 21 215 рублей.</w:t>
      </w:r>
    </w:p>
    <w:p w:rsidR="00440F89" w:rsidRDefault="00440F89" w:rsidP="0044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Обвиняем</w:t>
      </w:r>
      <w:r w:rsidR="00EC4010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вину в совершенном преступлении</w:t>
      </w:r>
      <w:r w:rsidR="00EC4010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признал</w:t>
      </w:r>
      <w:r w:rsidR="00EC40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EC4" w:rsidRDefault="00440F89" w:rsidP="0079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дело направлено в </w:t>
      </w:r>
      <w:r w:rsidR="00420EC4">
        <w:rPr>
          <w:rFonts w:ascii="Times New Roman" w:hAnsi="Times New Roman" w:cs="Times New Roman"/>
          <w:sz w:val="28"/>
          <w:szCs w:val="28"/>
        </w:rPr>
        <w:t>Тимашевский районный суд для рассмотрения по существу.</w:t>
      </w:r>
      <w:r w:rsidR="005B6457">
        <w:rPr>
          <w:rFonts w:ascii="Times New Roman" w:hAnsi="Times New Roman" w:cs="Times New Roman"/>
          <w:sz w:val="28"/>
          <w:szCs w:val="28"/>
        </w:rPr>
        <w:t xml:space="preserve"> </w:t>
      </w:r>
      <w:r w:rsidR="003C0C16">
        <w:rPr>
          <w:rFonts w:ascii="Times New Roman" w:hAnsi="Times New Roman" w:cs="Times New Roman"/>
          <w:sz w:val="28"/>
          <w:szCs w:val="28"/>
        </w:rPr>
        <w:t xml:space="preserve">Кроме того, в порядке ст. 44 УПК РФ в суд </w:t>
      </w:r>
      <w:r w:rsidR="00FC6A50">
        <w:rPr>
          <w:rFonts w:ascii="Times New Roman" w:hAnsi="Times New Roman" w:cs="Times New Roman"/>
          <w:sz w:val="28"/>
          <w:szCs w:val="28"/>
        </w:rPr>
        <w:t>предъявлено исковое заявление о возмещении ущерба, причиненного преступлением.</w:t>
      </w:r>
    </w:p>
    <w:p w:rsidR="00FB734F" w:rsidRDefault="00FB734F" w:rsidP="00420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34F" w:rsidRDefault="00420EC4" w:rsidP="00FB73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FB734F" w:rsidRDefault="00FB734F" w:rsidP="00FB73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0EC4" w:rsidRDefault="00420EC4" w:rsidP="00FB73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Тимашевского района      </w:t>
      </w:r>
      <w:r w:rsidR="00FB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A77A5" w:rsidRPr="007A77A5">
        <w:rPr>
          <w:rFonts w:ascii="Times New Roman" w:hAnsi="Times New Roman" w:cs="Times New Roman"/>
          <w:sz w:val="28"/>
          <w:szCs w:val="28"/>
        </w:rPr>
        <w:t xml:space="preserve"> </w:t>
      </w:r>
      <w:r w:rsidR="00FB734F">
        <w:rPr>
          <w:rFonts w:ascii="Times New Roman" w:hAnsi="Times New Roman" w:cs="Times New Roman"/>
          <w:sz w:val="28"/>
          <w:szCs w:val="28"/>
        </w:rPr>
        <w:t xml:space="preserve">   </w:t>
      </w:r>
      <w:r w:rsidR="007A77A5" w:rsidRPr="007A77A5">
        <w:rPr>
          <w:rFonts w:ascii="Times New Roman" w:hAnsi="Times New Roman" w:cs="Times New Roman"/>
          <w:sz w:val="28"/>
          <w:szCs w:val="28"/>
        </w:rPr>
        <w:t xml:space="preserve">     </w:t>
      </w:r>
      <w:r w:rsidR="00FB734F">
        <w:rPr>
          <w:rFonts w:ascii="Times New Roman" w:hAnsi="Times New Roman" w:cs="Times New Roman"/>
          <w:sz w:val="28"/>
          <w:szCs w:val="28"/>
        </w:rPr>
        <w:t xml:space="preserve"> И.В. Киселев</w:t>
      </w:r>
    </w:p>
    <w:p w:rsidR="00440F89" w:rsidRDefault="00440F89" w:rsidP="00FB734F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5A6F5B" w:rsidRPr="003772A8" w:rsidRDefault="005A6F5B" w:rsidP="005A6F5B">
      <w:pPr>
        <w:spacing w:after="0" w:line="240" w:lineRule="exact"/>
        <w:ind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16.11.2022</w:t>
      </w:r>
    </w:p>
    <w:sectPr w:rsidR="005A6F5B" w:rsidRPr="003772A8" w:rsidSect="005D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A8"/>
    <w:rsid w:val="000E6C8C"/>
    <w:rsid w:val="00155F15"/>
    <w:rsid w:val="00241914"/>
    <w:rsid w:val="00241CEB"/>
    <w:rsid w:val="003772A8"/>
    <w:rsid w:val="003B67BC"/>
    <w:rsid w:val="003C0C16"/>
    <w:rsid w:val="003C45D9"/>
    <w:rsid w:val="003E3302"/>
    <w:rsid w:val="00420EC4"/>
    <w:rsid w:val="00440F89"/>
    <w:rsid w:val="004421CC"/>
    <w:rsid w:val="00450D16"/>
    <w:rsid w:val="004722B2"/>
    <w:rsid w:val="005A6F5B"/>
    <w:rsid w:val="005B6457"/>
    <w:rsid w:val="005C4A27"/>
    <w:rsid w:val="005D6404"/>
    <w:rsid w:val="00613CF0"/>
    <w:rsid w:val="006F27F2"/>
    <w:rsid w:val="006F3CAC"/>
    <w:rsid w:val="00795C18"/>
    <w:rsid w:val="007A77A5"/>
    <w:rsid w:val="007C521D"/>
    <w:rsid w:val="009426A6"/>
    <w:rsid w:val="0099317C"/>
    <w:rsid w:val="009E6FEA"/>
    <w:rsid w:val="00A14985"/>
    <w:rsid w:val="00A232A3"/>
    <w:rsid w:val="00A3015A"/>
    <w:rsid w:val="00AA7703"/>
    <w:rsid w:val="00AE3378"/>
    <w:rsid w:val="00B55FA7"/>
    <w:rsid w:val="00B74728"/>
    <w:rsid w:val="00B93647"/>
    <w:rsid w:val="00B9405B"/>
    <w:rsid w:val="00B94829"/>
    <w:rsid w:val="00D71521"/>
    <w:rsid w:val="00DE3124"/>
    <w:rsid w:val="00E84978"/>
    <w:rsid w:val="00EB1AC2"/>
    <w:rsid w:val="00EC4010"/>
    <w:rsid w:val="00F02BA2"/>
    <w:rsid w:val="00F62F0D"/>
    <w:rsid w:val="00FB734F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2022-11-15T15:01:00Z</cp:lastPrinted>
  <dcterms:created xsi:type="dcterms:W3CDTF">2022-11-15T14:51:00Z</dcterms:created>
  <dcterms:modified xsi:type="dcterms:W3CDTF">2022-11-16T07:51:00Z</dcterms:modified>
</cp:coreProperties>
</file>