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EB" w:rsidRDefault="00451646" w:rsidP="0045164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-628650</wp:posOffset>
            </wp:positionV>
            <wp:extent cx="523875" cy="876300"/>
            <wp:effectExtent l="0" t="0" r="9525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646" w:rsidRDefault="00451646" w:rsidP="00451646">
      <w:pPr>
        <w:jc w:val="center"/>
      </w:pPr>
    </w:p>
    <w:p w:rsidR="00451646" w:rsidRDefault="00451646" w:rsidP="00451646">
      <w:pPr>
        <w:jc w:val="center"/>
      </w:pPr>
    </w:p>
    <w:p w:rsidR="00451646" w:rsidRPr="000D12EE" w:rsidRDefault="00451646" w:rsidP="00451646">
      <w:pPr>
        <w:rPr>
          <w:sz w:val="28"/>
          <w:szCs w:val="28"/>
        </w:rPr>
      </w:pPr>
    </w:p>
    <w:p w:rsidR="00451646" w:rsidRPr="005828A8" w:rsidRDefault="00451646" w:rsidP="00451646">
      <w:pPr>
        <w:ind w:left="-426"/>
        <w:jc w:val="center"/>
        <w:outlineLvl w:val="0"/>
        <w:rPr>
          <w:b/>
          <w:sz w:val="28"/>
          <w:szCs w:val="28"/>
          <w:lang w:eastAsia="ru-RU"/>
        </w:rPr>
      </w:pPr>
      <w:r w:rsidRPr="005828A8">
        <w:rPr>
          <w:b/>
          <w:sz w:val="28"/>
          <w:szCs w:val="28"/>
          <w:lang w:eastAsia="ru-RU"/>
        </w:rPr>
        <w:t>АДМИНИСТРАЦИЯ НОВОЛЕНИНСКОГО СЕЛЬСКОГО ПОСЕЛЕНИЯ ТИМАШЕВСКОГО РАЙОНА</w:t>
      </w:r>
    </w:p>
    <w:p w:rsidR="00451646" w:rsidRPr="005828A8" w:rsidRDefault="00451646" w:rsidP="00451646">
      <w:pPr>
        <w:ind w:left="-540"/>
        <w:jc w:val="center"/>
        <w:outlineLvl w:val="0"/>
        <w:rPr>
          <w:b/>
          <w:sz w:val="28"/>
          <w:szCs w:val="28"/>
          <w:lang w:eastAsia="ru-RU"/>
        </w:rPr>
      </w:pPr>
    </w:p>
    <w:p w:rsidR="00451646" w:rsidRPr="005828A8" w:rsidRDefault="00451646" w:rsidP="00451646">
      <w:pPr>
        <w:ind w:left="-540"/>
        <w:jc w:val="center"/>
        <w:outlineLvl w:val="0"/>
        <w:rPr>
          <w:b/>
          <w:sz w:val="30"/>
          <w:szCs w:val="30"/>
          <w:lang w:eastAsia="ru-RU"/>
        </w:rPr>
      </w:pPr>
      <w:r w:rsidRPr="005828A8">
        <w:rPr>
          <w:b/>
          <w:sz w:val="30"/>
          <w:szCs w:val="30"/>
          <w:lang w:eastAsia="ru-RU"/>
        </w:rPr>
        <w:t>П О С Т А Н О В Л Е Н И Е</w:t>
      </w:r>
    </w:p>
    <w:p w:rsidR="00451646" w:rsidRPr="005828A8" w:rsidRDefault="00451646" w:rsidP="00451646">
      <w:pPr>
        <w:ind w:left="-540"/>
        <w:jc w:val="center"/>
        <w:outlineLvl w:val="0"/>
        <w:rPr>
          <w:sz w:val="28"/>
          <w:szCs w:val="28"/>
          <w:lang w:eastAsia="ru-RU"/>
        </w:rPr>
      </w:pPr>
    </w:p>
    <w:p w:rsidR="00451646" w:rsidRPr="005828A8" w:rsidRDefault="00451646" w:rsidP="00451646">
      <w:pPr>
        <w:ind w:left="-540"/>
        <w:jc w:val="center"/>
        <w:outlineLvl w:val="0"/>
        <w:rPr>
          <w:sz w:val="28"/>
          <w:szCs w:val="28"/>
          <w:lang w:eastAsia="ru-RU"/>
        </w:rPr>
      </w:pPr>
    </w:p>
    <w:p w:rsidR="00451646" w:rsidRPr="00C95F68" w:rsidRDefault="00451646" w:rsidP="00451646">
      <w:pPr>
        <w:ind w:hanging="284"/>
        <w:jc w:val="both"/>
        <w:outlineLvl w:val="0"/>
        <w:rPr>
          <w:sz w:val="16"/>
          <w:szCs w:val="16"/>
          <w:lang w:eastAsia="ru-RU"/>
        </w:rPr>
      </w:pPr>
      <w:r w:rsidRPr="00C95F68">
        <w:rPr>
          <w:sz w:val="26"/>
          <w:szCs w:val="26"/>
          <w:lang w:eastAsia="ru-RU"/>
        </w:rPr>
        <w:t xml:space="preserve">от </w:t>
      </w:r>
      <w:r w:rsidR="004B284D">
        <w:rPr>
          <w:sz w:val="26"/>
          <w:szCs w:val="26"/>
          <w:lang w:eastAsia="ru-RU"/>
        </w:rPr>
        <w:t>08.11.2022</w:t>
      </w:r>
      <w:r>
        <w:rPr>
          <w:sz w:val="26"/>
          <w:szCs w:val="26"/>
          <w:lang w:eastAsia="ru-RU"/>
        </w:rPr>
        <w:t xml:space="preserve">         </w:t>
      </w:r>
      <w:r w:rsidRPr="00C95F68">
        <w:rPr>
          <w:sz w:val="26"/>
          <w:szCs w:val="26"/>
          <w:lang w:eastAsia="ru-RU"/>
        </w:rPr>
        <w:t xml:space="preserve">                                                                                                           № </w:t>
      </w:r>
      <w:r w:rsidR="00D542C6">
        <w:rPr>
          <w:sz w:val="26"/>
          <w:szCs w:val="26"/>
          <w:lang w:eastAsia="ru-RU"/>
        </w:rPr>
        <w:t>106</w:t>
      </w:r>
      <w:r w:rsidRPr="00C95F68">
        <w:rPr>
          <w:sz w:val="26"/>
          <w:szCs w:val="26"/>
          <w:u w:val="single"/>
          <w:lang w:eastAsia="ru-RU"/>
        </w:rPr>
        <w:t xml:space="preserve">       </w:t>
      </w:r>
    </w:p>
    <w:p w:rsidR="00451646" w:rsidRPr="005828A8" w:rsidRDefault="00451646" w:rsidP="00451646">
      <w:pPr>
        <w:ind w:left="-360"/>
        <w:jc w:val="center"/>
        <w:outlineLvl w:val="0"/>
        <w:rPr>
          <w:sz w:val="24"/>
          <w:szCs w:val="24"/>
          <w:lang w:eastAsia="ru-RU"/>
        </w:rPr>
      </w:pPr>
      <w:r w:rsidRPr="005828A8">
        <w:rPr>
          <w:sz w:val="24"/>
          <w:szCs w:val="24"/>
          <w:lang w:eastAsia="ru-RU"/>
        </w:rPr>
        <w:t>хутор Ленинский</w:t>
      </w:r>
    </w:p>
    <w:p w:rsidR="00451646" w:rsidRDefault="00451646" w:rsidP="00451646">
      <w:pPr>
        <w:spacing w:line="280" w:lineRule="exact"/>
        <w:jc w:val="center"/>
        <w:rPr>
          <w:sz w:val="24"/>
          <w:szCs w:val="24"/>
        </w:rPr>
      </w:pPr>
    </w:p>
    <w:p w:rsidR="00451646" w:rsidRDefault="00451646" w:rsidP="00451646">
      <w:pPr>
        <w:spacing w:line="280" w:lineRule="exact"/>
        <w:jc w:val="center"/>
        <w:rPr>
          <w:sz w:val="28"/>
          <w:szCs w:val="24"/>
        </w:rPr>
      </w:pPr>
    </w:p>
    <w:p w:rsidR="00451646" w:rsidRDefault="00451646" w:rsidP="00451646">
      <w:pPr>
        <w:jc w:val="center"/>
      </w:pPr>
      <w:proofErr w:type="gramStart"/>
      <w:r>
        <w:rPr>
          <w:b/>
          <w:sz w:val="28"/>
        </w:rPr>
        <w:t>Об  утверждении</w:t>
      </w:r>
      <w:proofErr w:type="gramEnd"/>
      <w:r>
        <w:rPr>
          <w:b/>
          <w:sz w:val="28"/>
        </w:rPr>
        <w:t xml:space="preserve">  основных  направлений </w:t>
      </w:r>
    </w:p>
    <w:p w:rsidR="00451646" w:rsidRDefault="00451646" w:rsidP="00451646">
      <w:pPr>
        <w:jc w:val="center"/>
      </w:pPr>
      <w:r>
        <w:rPr>
          <w:b/>
          <w:sz w:val="28"/>
        </w:rPr>
        <w:t xml:space="preserve">бюджетной и налоговой политики </w:t>
      </w:r>
      <w:proofErr w:type="spellStart"/>
      <w:r>
        <w:rPr>
          <w:b/>
          <w:sz w:val="28"/>
        </w:rPr>
        <w:t>Новоленинского</w:t>
      </w:r>
      <w:proofErr w:type="spellEnd"/>
      <w:r>
        <w:rPr>
          <w:b/>
          <w:sz w:val="28"/>
        </w:rPr>
        <w:t xml:space="preserve"> </w:t>
      </w:r>
    </w:p>
    <w:p w:rsidR="00451646" w:rsidRDefault="00451646" w:rsidP="00451646">
      <w:pPr>
        <w:jc w:val="center"/>
      </w:pPr>
      <w:r>
        <w:rPr>
          <w:b/>
          <w:sz w:val="28"/>
        </w:rPr>
        <w:t>сельского поселе</w:t>
      </w:r>
      <w:r w:rsidR="00AC0943">
        <w:rPr>
          <w:b/>
          <w:sz w:val="28"/>
        </w:rPr>
        <w:t xml:space="preserve">ния </w:t>
      </w:r>
      <w:proofErr w:type="spellStart"/>
      <w:r w:rsidR="00AC0943">
        <w:rPr>
          <w:b/>
          <w:sz w:val="28"/>
        </w:rPr>
        <w:t>Тимашевского</w:t>
      </w:r>
      <w:proofErr w:type="spellEnd"/>
      <w:r w:rsidR="00AC0943">
        <w:rPr>
          <w:b/>
          <w:sz w:val="28"/>
        </w:rPr>
        <w:t xml:space="preserve"> </w:t>
      </w:r>
      <w:proofErr w:type="gramStart"/>
      <w:r w:rsidR="00AC0943">
        <w:rPr>
          <w:b/>
          <w:sz w:val="28"/>
        </w:rPr>
        <w:t>района  на</w:t>
      </w:r>
      <w:proofErr w:type="gramEnd"/>
      <w:r w:rsidR="00AC0943">
        <w:rPr>
          <w:b/>
          <w:sz w:val="28"/>
        </w:rPr>
        <w:t xml:space="preserve"> 2023</w:t>
      </w:r>
      <w:r>
        <w:rPr>
          <w:b/>
          <w:sz w:val="28"/>
        </w:rPr>
        <w:t xml:space="preserve"> год</w:t>
      </w:r>
    </w:p>
    <w:p w:rsidR="00451646" w:rsidRDefault="00451646" w:rsidP="00451646">
      <w:pPr>
        <w:jc w:val="center"/>
      </w:pPr>
      <w:r>
        <w:rPr>
          <w:b/>
          <w:sz w:val="28"/>
        </w:rPr>
        <w:t xml:space="preserve"> </w:t>
      </w:r>
    </w:p>
    <w:p w:rsidR="00451646" w:rsidRDefault="00451646" w:rsidP="00451646">
      <w:pPr>
        <w:pStyle w:val="LO-Normal"/>
        <w:shd w:val="clear" w:color="auto" w:fill="FFFFFF"/>
        <w:ind w:firstLine="425"/>
        <w:jc w:val="both"/>
      </w:pPr>
      <w:r>
        <w:rPr>
          <w:color w:val="000000"/>
          <w:spacing w:val="-1"/>
          <w:sz w:val="28"/>
          <w:szCs w:val="28"/>
        </w:rPr>
        <w:t xml:space="preserve">     В соответствии со статьями 173, 184.2 Бюджетного кодекса </w:t>
      </w:r>
      <w:r w:rsidR="00603CBD">
        <w:rPr>
          <w:color w:val="000000"/>
          <w:spacing w:val="-1"/>
          <w:sz w:val="28"/>
          <w:szCs w:val="28"/>
        </w:rPr>
        <w:t>Российской Федерации, статьей 64</w:t>
      </w:r>
      <w:r>
        <w:rPr>
          <w:color w:val="000000"/>
          <w:spacing w:val="-1"/>
          <w:sz w:val="28"/>
          <w:szCs w:val="28"/>
        </w:rPr>
        <w:t xml:space="preserve"> Устава </w:t>
      </w:r>
      <w:proofErr w:type="spellStart"/>
      <w:r>
        <w:rPr>
          <w:color w:val="000000"/>
          <w:spacing w:val="-1"/>
          <w:sz w:val="28"/>
          <w:szCs w:val="28"/>
        </w:rPr>
        <w:t>Новоленинского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proofErr w:type="gramStart"/>
      <w:r>
        <w:rPr>
          <w:color w:val="000000"/>
          <w:spacing w:val="-1"/>
          <w:sz w:val="28"/>
          <w:szCs w:val="28"/>
        </w:rPr>
        <w:t xml:space="preserve">поселения  </w:t>
      </w:r>
      <w:proofErr w:type="spellStart"/>
      <w:r>
        <w:rPr>
          <w:color w:val="000000"/>
          <w:spacing w:val="-1"/>
          <w:sz w:val="28"/>
          <w:szCs w:val="28"/>
        </w:rPr>
        <w:t>Тимашевского</w:t>
      </w:r>
      <w:proofErr w:type="spellEnd"/>
      <w:proofErr w:type="gramEnd"/>
      <w:r>
        <w:rPr>
          <w:color w:val="000000"/>
          <w:spacing w:val="-1"/>
          <w:sz w:val="28"/>
          <w:szCs w:val="28"/>
        </w:rPr>
        <w:t xml:space="preserve"> района и на основании решения Совета </w:t>
      </w:r>
      <w:proofErr w:type="spellStart"/>
      <w:r>
        <w:rPr>
          <w:color w:val="000000"/>
          <w:spacing w:val="-1"/>
          <w:sz w:val="28"/>
          <w:szCs w:val="28"/>
        </w:rPr>
        <w:t>Новоленинского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 </w:t>
      </w:r>
      <w:proofErr w:type="spellStart"/>
      <w:r>
        <w:rPr>
          <w:color w:val="000000"/>
          <w:spacing w:val="-1"/>
          <w:sz w:val="28"/>
          <w:szCs w:val="28"/>
        </w:rPr>
        <w:t>Тимашевского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района  от 24 июня 2016 г. №103 «Об утверждении Положения о бюджетном процессе в </w:t>
      </w:r>
      <w:proofErr w:type="spellStart"/>
      <w:r>
        <w:rPr>
          <w:spacing w:val="-1"/>
          <w:sz w:val="28"/>
          <w:szCs w:val="28"/>
        </w:rPr>
        <w:t>Новоленинском</w:t>
      </w:r>
      <w:proofErr w:type="spellEnd"/>
      <w:r>
        <w:rPr>
          <w:spacing w:val="-1"/>
          <w:sz w:val="28"/>
          <w:szCs w:val="28"/>
        </w:rPr>
        <w:t xml:space="preserve"> сельском поселении </w:t>
      </w:r>
      <w:proofErr w:type="spellStart"/>
      <w:r>
        <w:rPr>
          <w:spacing w:val="-1"/>
          <w:sz w:val="28"/>
          <w:szCs w:val="28"/>
        </w:rPr>
        <w:t>Тимашевского</w:t>
      </w:r>
      <w:proofErr w:type="spellEnd"/>
      <w:r>
        <w:rPr>
          <w:spacing w:val="-1"/>
          <w:sz w:val="28"/>
          <w:szCs w:val="28"/>
        </w:rPr>
        <w:t xml:space="preserve"> района»   п о с т а н о в л я ю:</w:t>
      </w:r>
    </w:p>
    <w:p w:rsidR="00451646" w:rsidRDefault="00451646" w:rsidP="00451646">
      <w:pPr>
        <w:pStyle w:val="a5"/>
        <w:spacing w:after="0"/>
        <w:ind w:left="0"/>
      </w:pPr>
      <w:r>
        <w:rPr>
          <w:sz w:val="28"/>
          <w:szCs w:val="28"/>
        </w:rPr>
        <w:t xml:space="preserve">    1. Утвердить основные направления бюджет</w:t>
      </w:r>
      <w:r w:rsidR="004B284D">
        <w:rPr>
          <w:sz w:val="28"/>
          <w:szCs w:val="28"/>
        </w:rPr>
        <w:t>ной и налоговой политики на 2023</w:t>
      </w:r>
      <w:r>
        <w:rPr>
          <w:sz w:val="28"/>
          <w:szCs w:val="28"/>
        </w:rPr>
        <w:t xml:space="preserve"> год (прилагается).</w:t>
      </w:r>
    </w:p>
    <w:p w:rsidR="00451646" w:rsidRDefault="00451646" w:rsidP="00451646">
      <w:pPr>
        <w:pStyle w:val="a5"/>
        <w:spacing w:after="0"/>
        <w:ind w:left="0"/>
      </w:pPr>
      <w:r>
        <w:rPr>
          <w:sz w:val="28"/>
          <w:szCs w:val="28"/>
        </w:rPr>
        <w:t xml:space="preserve">    2. Контроль за выполнением настоящего постановления оставляю за собой.</w:t>
      </w:r>
    </w:p>
    <w:p w:rsidR="00451646" w:rsidRDefault="00451646" w:rsidP="00451646">
      <w:pPr>
        <w:pStyle w:val="a5"/>
        <w:spacing w:after="0"/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451646" w:rsidRDefault="00451646" w:rsidP="00451646">
      <w:pPr>
        <w:pStyle w:val="a3"/>
        <w:tabs>
          <w:tab w:val="left" w:pos="3120"/>
        </w:tabs>
        <w:ind w:left="360" w:firstLine="57"/>
      </w:pPr>
      <w:r>
        <w:rPr>
          <w:b/>
          <w:sz w:val="28"/>
        </w:rPr>
        <w:tab/>
      </w:r>
    </w:p>
    <w:p w:rsidR="00451646" w:rsidRDefault="00451646" w:rsidP="00451646">
      <w:pPr>
        <w:ind w:firstLine="705"/>
        <w:jc w:val="both"/>
        <w:rPr>
          <w:b/>
          <w:sz w:val="28"/>
        </w:rPr>
      </w:pPr>
    </w:p>
    <w:p w:rsidR="00451646" w:rsidRDefault="00451646" w:rsidP="00451646">
      <w:pPr>
        <w:ind w:firstLine="705"/>
        <w:jc w:val="both"/>
        <w:rPr>
          <w:sz w:val="28"/>
        </w:rPr>
      </w:pPr>
    </w:p>
    <w:p w:rsidR="00AC0943" w:rsidRDefault="00AC0943" w:rsidP="00451646">
      <w:pPr>
        <w:jc w:val="both"/>
        <w:rPr>
          <w:sz w:val="28"/>
        </w:rPr>
      </w:pPr>
      <w:r>
        <w:rPr>
          <w:sz w:val="28"/>
        </w:rPr>
        <w:t>Исполняющий обязанности главы</w:t>
      </w:r>
    </w:p>
    <w:p w:rsidR="00AC0943" w:rsidRDefault="00451646" w:rsidP="00451646">
      <w:pPr>
        <w:jc w:val="both"/>
        <w:rPr>
          <w:sz w:val="28"/>
        </w:rPr>
      </w:pPr>
      <w:proofErr w:type="spellStart"/>
      <w:r>
        <w:rPr>
          <w:sz w:val="28"/>
        </w:rPr>
        <w:t>Новоленинского</w:t>
      </w:r>
      <w:proofErr w:type="spellEnd"/>
      <w:r>
        <w:rPr>
          <w:sz w:val="28"/>
        </w:rPr>
        <w:t xml:space="preserve"> сельского</w:t>
      </w:r>
      <w:r w:rsidR="00AC0943">
        <w:t xml:space="preserve"> </w:t>
      </w:r>
      <w:r>
        <w:rPr>
          <w:sz w:val="28"/>
        </w:rPr>
        <w:t>поселения</w:t>
      </w:r>
    </w:p>
    <w:p w:rsidR="00451646" w:rsidRPr="00AC0943" w:rsidRDefault="00451646" w:rsidP="00451646">
      <w:pPr>
        <w:jc w:val="both"/>
      </w:pPr>
      <w:proofErr w:type="spellStart"/>
      <w:r>
        <w:rPr>
          <w:sz w:val="28"/>
        </w:rPr>
        <w:t>Тимашевского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0943">
        <w:rPr>
          <w:sz w:val="28"/>
        </w:rPr>
        <w:tab/>
        <w:t xml:space="preserve">                                   Е.Ф. Гриценко</w:t>
      </w:r>
    </w:p>
    <w:p w:rsidR="00451646" w:rsidRDefault="00451646" w:rsidP="00451646">
      <w:pPr>
        <w:jc w:val="both"/>
        <w:rPr>
          <w:sz w:val="28"/>
        </w:rPr>
      </w:pPr>
    </w:p>
    <w:p w:rsidR="00451646" w:rsidRDefault="00451646" w:rsidP="00451646">
      <w:pPr>
        <w:jc w:val="both"/>
        <w:rPr>
          <w:sz w:val="28"/>
        </w:rPr>
      </w:pPr>
    </w:p>
    <w:p w:rsidR="00451646" w:rsidRDefault="00451646" w:rsidP="00451646">
      <w:pPr>
        <w:jc w:val="both"/>
        <w:rPr>
          <w:sz w:val="28"/>
        </w:rPr>
      </w:pPr>
    </w:p>
    <w:p w:rsidR="00451646" w:rsidRDefault="00451646" w:rsidP="00451646">
      <w:pPr>
        <w:jc w:val="both"/>
        <w:rPr>
          <w:sz w:val="28"/>
        </w:rPr>
      </w:pPr>
    </w:p>
    <w:p w:rsidR="00451646" w:rsidRDefault="00451646" w:rsidP="00451646">
      <w:pPr>
        <w:jc w:val="both"/>
        <w:rPr>
          <w:sz w:val="28"/>
        </w:rPr>
      </w:pPr>
    </w:p>
    <w:p w:rsidR="00451646" w:rsidRDefault="00451646" w:rsidP="00451646">
      <w:pPr>
        <w:jc w:val="both"/>
        <w:rPr>
          <w:sz w:val="28"/>
        </w:rPr>
      </w:pPr>
    </w:p>
    <w:p w:rsidR="00451646" w:rsidRDefault="00451646" w:rsidP="00451646">
      <w:pPr>
        <w:jc w:val="both"/>
        <w:rPr>
          <w:sz w:val="28"/>
        </w:rPr>
      </w:pPr>
    </w:p>
    <w:p w:rsidR="00451646" w:rsidRDefault="00451646" w:rsidP="00451646">
      <w:pPr>
        <w:jc w:val="both"/>
        <w:rPr>
          <w:sz w:val="28"/>
        </w:rPr>
      </w:pPr>
    </w:p>
    <w:p w:rsidR="00451646" w:rsidRDefault="00451646" w:rsidP="00451646">
      <w:pPr>
        <w:jc w:val="both"/>
        <w:rPr>
          <w:sz w:val="28"/>
        </w:rPr>
      </w:pPr>
    </w:p>
    <w:p w:rsidR="00451646" w:rsidRDefault="00451646" w:rsidP="00451646">
      <w:pPr>
        <w:jc w:val="both"/>
        <w:rPr>
          <w:sz w:val="28"/>
        </w:rPr>
      </w:pPr>
    </w:p>
    <w:p w:rsidR="00451646" w:rsidRDefault="00451646" w:rsidP="00451646">
      <w:pPr>
        <w:jc w:val="both"/>
        <w:rPr>
          <w:sz w:val="28"/>
        </w:rPr>
      </w:pPr>
    </w:p>
    <w:p w:rsidR="00451646" w:rsidRDefault="00451646" w:rsidP="00451646">
      <w:pPr>
        <w:jc w:val="both"/>
        <w:rPr>
          <w:sz w:val="28"/>
        </w:rPr>
      </w:pPr>
    </w:p>
    <w:p w:rsidR="00451646" w:rsidRDefault="00451646" w:rsidP="00451646">
      <w:pPr>
        <w:jc w:val="both"/>
        <w:rPr>
          <w:sz w:val="28"/>
        </w:rPr>
      </w:pPr>
    </w:p>
    <w:p w:rsidR="00451646" w:rsidRDefault="00451646" w:rsidP="00451646">
      <w:pPr>
        <w:pStyle w:val="a5"/>
        <w:ind w:left="5529"/>
        <w:rPr>
          <w:szCs w:val="28"/>
        </w:rPr>
      </w:pPr>
    </w:p>
    <w:p w:rsidR="00451646" w:rsidRPr="00451646" w:rsidRDefault="00485033" w:rsidP="00485033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51646" w:rsidRPr="00451646">
        <w:rPr>
          <w:sz w:val="28"/>
          <w:szCs w:val="28"/>
        </w:rPr>
        <w:t>Приложение №1</w:t>
      </w:r>
    </w:p>
    <w:p w:rsidR="00451646" w:rsidRPr="00451646" w:rsidRDefault="00451646" w:rsidP="00485033">
      <w:pPr>
        <w:pStyle w:val="a5"/>
        <w:spacing w:after="0"/>
        <w:ind w:left="5529"/>
        <w:rPr>
          <w:sz w:val="28"/>
          <w:szCs w:val="28"/>
        </w:rPr>
      </w:pPr>
    </w:p>
    <w:p w:rsidR="00451646" w:rsidRPr="00451646" w:rsidRDefault="00485033" w:rsidP="00485033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51646" w:rsidRPr="00451646">
        <w:rPr>
          <w:sz w:val="28"/>
          <w:szCs w:val="28"/>
        </w:rPr>
        <w:t>УТВЕРЖДЕНЫ</w:t>
      </w:r>
    </w:p>
    <w:p w:rsidR="00485033" w:rsidRDefault="00485033" w:rsidP="00485033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</w:t>
      </w:r>
      <w:r w:rsidR="00451646" w:rsidRPr="0045164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451646" w:rsidRPr="00451646">
        <w:rPr>
          <w:sz w:val="28"/>
          <w:szCs w:val="28"/>
        </w:rPr>
        <w:t>администрации</w:t>
      </w:r>
    </w:p>
    <w:p w:rsidR="00485033" w:rsidRDefault="00451646" w:rsidP="00485033">
      <w:pPr>
        <w:pStyle w:val="a5"/>
        <w:spacing w:after="0"/>
        <w:rPr>
          <w:sz w:val="28"/>
          <w:szCs w:val="28"/>
        </w:rPr>
      </w:pPr>
      <w:r w:rsidRPr="00451646">
        <w:rPr>
          <w:sz w:val="28"/>
          <w:szCs w:val="28"/>
        </w:rPr>
        <w:t xml:space="preserve"> </w:t>
      </w:r>
      <w:r w:rsidR="00485033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451646">
        <w:rPr>
          <w:sz w:val="28"/>
          <w:szCs w:val="28"/>
        </w:rPr>
        <w:t>Новоленинскогосельского</w:t>
      </w:r>
      <w:proofErr w:type="spellEnd"/>
      <w:r w:rsidRPr="00451646">
        <w:rPr>
          <w:sz w:val="28"/>
          <w:szCs w:val="28"/>
        </w:rPr>
        <w:t xml:space="preserve"> </w:t>
      </w:r>
    </w:p>
    <w:p w:rsidR="00451646" w:rsidRPr="00451646" w:rsidRDefault="00485033" w:rsidP="00485033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</w:t>
      </w:r>
      <w:r w:rsidR="00451646" w:rsidRPr="0045164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 w:rsidR="00451646" w:rsidRPr="00451646">
        <w:rPr>
          <w:sz w:val="28"/>
          <w:szCs w:val="28"/>
        </w:rPr>
        <w:t>Тимашевского</w:t>
      </w:r>
      <w:proofErr w:type="spellEnd"/>
      <w:r w:rsidR="00451646" w:rsidRPr="00451646">
        <w:rPr>
          <w:sz w:val="28"/>
          <w:szCs w:val="28"/>
        </w:rPr>
        <w:t xml:space="preserve"> района</w:t>
      </w:r>
    </w:p>
    <w:p w:rsidR="00451646" w:rsidRPr="00451646" w:rsidRDefault="00485033" w:rsidP="00485033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51646" w:rsidRPr="00451646">
        <w:rPr>
          <w:sz w:val="28"/>
          <w:szCs w:val="28"/>
        </w:rPr>
        <w:t>от __________ № ___</w:t>
      </w:r>
    </w:p>
    <w:p w:rsidR="00451646" w:rsidRPr="00451646" w:rsidRDefault="00451646" w:rsidP="00451646">
      <w:pPr>
        <w:tabs>
          <w:tab w:val="left" w:pos="993"/>
        </w:tabs>
        <w:ind w:left="5670"/>
        <w:jc w:val="center"/>
        <w:rPr>
          <w:sz w:val="28"/>
          <w:szCs w:val="28"/>
        </w:rPr>
      </w:pPr>
    </w:p>
    <w:p w:rsidR="00451646" w:rsidRPr="00451646" w:rsidRDefault="00451646" w:rsidP="00451646">
      <w:pPr>
        <w:pStyle w:val="1"/>
        <w:tabs>
          <w:tab w:val="left" w:pos="567"/>
        </w:tabs>
        <w:suppressAutoHyphens/>
        <w:rPr>
          <w:szCs w:val="28"/>
        </w:rPr>
      </w:pPr>
      <w:r w:rsidRPr="00451646">
        <w:rPr>
          <w:szCs w:val="28"/>
        </w:rPr>
        <w:t>ОСНОВНЫЕ НАПРАВЛЕНИЯ</w:t>
      </w:r>
    </w:p>
    <w:p w:rsidR="00451646" w:rsidRPr="00451646" w:rsidRDefault="00451646" w:rsidP="00451646">
      <w:pPr>
        <w:suppressAutoHyphens/>
        <w:ind w:left="567"/>
        <w:jc w:val="center"/>
        <w:rPr>
          <w:sz w:val="28"/>
          <w:szCs w:val="28"/>
        </w:rPr>
      </w:pPr>
      <w:r w:rsidRPr="00451646">
        <w:rPr>
          <w:b/>
          <w:sz w:val="28"/>
          <w:szCs w:val="28"/>
        </w:rPr>
        <w:t xml:space="preserve">бюджетной и налоговой политики </w:t>
      </w:r>
      <w:proofErr w:type="spellStart"/>
      <w:r w:rsidRPr="00451646">
        <w:rPr>
          <w:b/>
          <w:sz w:val="28"/>
          <w:szCs w:val="28"/>
        </w:rPr>
        <w:t>Новоленинского</w:t>
      </w:r>
      <w:proofErr w:type="spellEnd"/>
      <w:r w:rsidRPr="00451646">
        <w:rPr>
          <w:b/>
          <w:sz w:val="28"/>
          <w:szCs w:val="28"/>
        </w:rPr>
        <w:t xml:space="preserve"> сельского посел</w:t>
      </w:r>
      <w:r w:rsidR="00AC0943">
        <w:rPr>
          <w:b/>
          <w:sz w:val="28"/>
          <w:szCs w:val="28"/>
        </w:rPr>
        <w:t xml:space="preserve">ения </w:t>
      </w:r>
      <w:proofErr w:type="spellStart"/>
      <w:r w:rsidR="00AC0943">
        <w:rPr>
          <w:b/>
          <w:sz w:val="28"/>
          <w:szCs w:val="28"/>
        </w:rPr>
        <w:t>Тимашевского</w:t>
      </w:r>
      <w:proofErr w:type="spellEnd"/>
      <w:r w:rsidR="00AC0943">
        <w:rPr>
          <w:b/>
          <w:sz w:val="28"/>
          <w:szCs w:val="28"/>
        </w:rPr>
        <w:t xml:space="preserve"> района на 2023</w:t>
      </w:r>
      <w:r w:rsidRPr="00451646">
        <w:rPr>
          <w:b/>
          <w:sz w:val="28"/>
          <w:szCs w:val="28"/>
        </w:rPr>
        <w:t xml:space="preserve"> год</w:t>
      </w:r>
    </w:p>
    <w:p w:rsidR="00451646" w:rsidRPr="00451646" w:rsidRDefault="00451646" w:rsidP="00451646">
      <w:pPr>
        <w:ind w:left="567"/>
        <w:rPr>
          <w:b/>
          <w:sz w:val="28"/>
          <w:szCs w:val="28"/>
        </w:rPr>
      </w:pPr>
    </w:p>
    <w:p w:rsidR="00451646" w:rsidRPr="00451646" w:rsidRDefault="00451646" w:rsidP="00451646">
      <w:pPr>
        <w:numPr>
          <w:ilvl w:val="0"/>
          <w:numId w:val="2"/>
        </w:numPr>
        <w:rPr>
          <w:sz w:val="28"/>
          <w:szCs w:val="28"/>
        </w:rPr>
      </w:pPr>
      <w:r w:rsidRPr="00451646">
        <w:rPr>
          <w:b/>
          <w:sz w:val="28"/>
          <w:szCs w:val="28"/>
        </w:rPr>
        <w:t>Роль бюджетной политики. Достижения и проблемы</w:t>
      </w:r>
    </w:p>
    <w:p w:rsidR="00451646" w:rsidRPr="00451646" w:rsidRDefault="00451646" w:rsidP="00451646">
      <w:pPr>
        <w:pStyle w:val="a7"/>
        <w:tabs>
          <w:tab w:val="left" w:pos="1571"/>
        </w:tabs>
        <w:suppressAutoHyphens/>
        <w:ind w:left="-426"/>
        <w:rPr>
          <w:szCs w:val="28"/>
        </w:rPr>
      </w:pPr>
      <w:r w:rsidRPr="00451646">
        <w:rPr>
          <w:szCs w:val="28"/>
        </w:rPr>
        <w:t xml:space="preserve">          Основные направления бюджетной и налоговой </w:t>
      </w:r>
      <w:proofErr w:type="gramStart"/>
      <w:r w:rsidRPr="00451646">
        <w:rPr>
          <w:szCs w:val="28"/>
        </w:rPr>
        <w:t xml:space="preserve">политики  </w:t>
      </w:r>
      <w:proofErr w:type="spellStart"/>
      <w:r w:rsidRPr="00451646">
        <w:rPr>
          <w:szCs w:val="28"/>
        </w:rPr>
        <w:t>Новоленинского</w:t>
      </w:r>
      <w:proofErr w:type="spellEnd"/>
      <w:proofErr w:type="gramEnd"/>
      <w:r w:rsidRPr="00451646">
        <w:rPr>
          <w:szCs w:val="28"/>
        </w:rPr>
        <w:t xml:space="preserve"> сельского посел</w:t>
      </w:r>
      <w:r w:rsidR="00AC0943">
        <w:rPr>
          <w:szCs w:val="28"/>
        </w:rPr>
        <w:t xml:space="preserve">ения </w:t>
      </w:r>
      <w:proofErr w:type="spellStart"/>
      <w:r w:rsidR="00AC0943">
        <w:rPr>
          <w:szCs w:val="28"/>
        </w:rPr>
        <w:t>Тимашевского</w:t>
      </w:r>
      <w:proofErr w:type="spellEnd"/>
      <w:r w:rsidR="00AC0943">
        <w:rPr>
          <w:szCs w:val="28"/>
        </w:rPr>
        <w:t xml:space="preserve"> района на 2023</w:t>
      </w:r>
      <w:r w:rsidRPr="00451646">
        <w:rPr>
          <w:szCs w:val="28"/>
        </w:rPr>
        <w:t xml:space="preserve"> год (далее – бюджетная и налоговая политика) подготовлена в соответствии со статьями 172, 184,2 Бюджетного кодекса Российской Федерации и решением Совета </w:t>
      </w:r>
      <w:proofErr w:type="spellStart"/>
      <w:r w:rsidRPr="00451646">
        <w:rPr>
          <w:szCs w:val="28"/>
        </w:rPr>
        <w:t>Новоленинского</w:t>
      </w:r>
      <w:proofErr w:type="spellEnd"/>
      <w:r w:rsidRPr="00451646">
        <w:rPr>
          <w:szCs w:val="28"/>
        </w:rPr>
        <w:t xml:space="preserve"> сельского поселения </w:t>
      </w:r>
      <w:proofErr w:type="spellStart"/>
      <w:r w:rsidRPr="00451646">
        <w:rPr>
          <w:szCs w:val="28"/>
        </w:rPr>
        <w:t>Тимашевского</w:t>
      </w:r>
      <w:proofErr w:type="spellEnd"/>
      <w:r w:rsidRPr="00451646">
        <w:rPr>
          <w:szCs w:val="28"/>
        </w:rPr>
        <w:t xml:space="preserve"> района от 24 июня 2016 года № 103 «Об утверждении Положения о бюджетном процессе в </w:t>
      </w:r>
      <w:proofErr w:type="spellStart"/>
      <w:r w:rsidRPr="00451646">
        <w:rPr>
          <w:szCs w:val="28"/>
        </w:rPr>
        <w:t>Новоленинском</w:t>
      </w:r>
      <w:proofErr w:type="spellEnd"/>
      <w:r w:rsidRPr="00451646">
        <w:rPr>
          <w:szCs w:val="28"/>
        </w:rPr>
        <w:t xml:space="preserve"> сельском поселении </w:t>
      </w:r>
      <w:proofErr w:type="spellStart"/>
      <w:r w:rsidRPr="00451646">
        <w:rPr>
          <w:szCs w:val="28"/>
        </w:rPr>
        <w:t>Тимашевского</w:t>
      </w:r>
      <w:proofErr w:type="spellEnd"/>
      <w:r w:rsidRPr="00451646">
        <w:rPr>
          <w:szCs w:val="28"/>
        </w:rPr>
        <w:t xml:space="preserve"> района». При планировании бюджетной политики администрация </w:t>
      </w:r>
      <w:proofErr w:type="spellStart"/>
      <w:r w:rsidRPr="00451646">
        <w:rPr>
          <w:szCs w:val="28"/>
        </w:rPr>
        <w:t>Новоленинского</w:t>
      </w:r>
      <w:proofErr w:type="spellEnd"/>
      <w:r w:rsidRPr="00451646">
        <w:rPr>
          <w:szCs w:val="28"/>
        </w:rPr>
        <w:t xml:space="preserve"> сельского поселения исходит из необходимости обеспечения финансовой и социальной стабильности. Бюджет </w:t>
      </w:r>
      <w:proofErr w:type="spellStart"/>
      <w:r w:rsidRPr="00451646">
        <w:rPr>
          <w:szCs w:val="28"/>
        </w:rPr>
        <w:t>Новоленинского</w:t>
      </w:r>
      <w:proofErr w:type="spellEnd"/>
      <w:r w:rsidRPr="00451646">
        <w:rPr>
          <w:szCs w:val="28"/>
        </w:rPr>
        <w:t xml:space="preserve"> сельского поселения </w:t>
      </w:r>
      <w:proofErr w:type="spellStart"/>
      <w:r w:rsidRPr="00451646">
        <w:rPr>
          <w:szCs w:val="28"/>
        </w:rPr>
        <w:t>Тимашевского</w:t>
      </w:r>
      <w:proofErr w:type="spellEnd"/>
      <w:r w:rsidRPr="00451646">
        <w:rPr>
          <w:szCs w:val="28"/>
        </w:rPr>
        <w:t xml:space="preserve"> района (далее - бюджет поселения) должен стать надежным финансовым фундаментом развития экономики </w:t>
      </w:r>
      <w:proofErr w:type="spellStart"/>
      <w:proofErr w:type="gramStart"/>
      <w:r w:rsidRPr="00451646">
        <w:rPr>
          <w:szCs w:val="28"/>
        </w:rPr>
        <w:t>Новоленинского</w:t>
      </w:r>
      <w:proofErr w:type="spellEnd"/>
      <w:r w:rsidRPr="00451646">
        <w:rPr>
          <w:szCs w:val="28"/>
        </w:rPr>
        <w:t xml:space="preserve">  сельского</w:t>
      </w:r>
      <w:proofErr w:type="gramEnd"/>
      <w:r w:rsidRPr="00451646">
        <w:rPr>
          <w:szCs w:val="28"/>
        </w:rPr>
        <w:t xml:space="preserve"> поселения </w:t>
      </w:r>
      <w:proofErr w:type="spellStart"/>
      <w:r w:rsidRPr="00451646">
        <w:rPr>
          <w:szCs w:val="28"/>
        </w:rPr>
        <w:t>Тимашевского</w:t>
      </w:r>
      <w:proofErr w:type="spellEnd"/>
      <w:r w:rsidRPr="00451646">
        <w:rPr>
          <w:szCs w:val="28"/>
        </w:rPr>
        <w:t xml:space="preserve"> района.</w:t>
      </w:r>
    </w:p>
    <w:p w:rsidR="00451646" w:rsidRPr="00451646" w:rsidRDefault="00451646" w:rsidP="00451646">
      <w:pPr>
        <w:pStyle w:val="a7"/>
        <w:tabs>
          <w:tab w:val="left" w:pos="1571"/>
        </w:tabs>
        <w:suppressAutoHyphens/>
        <w:ind w:left="-426"/>
        <w:rPr>
          <w:szCs w:val="28"/>
        </w:rPr>
      </w:pPr>
      <w:r w:rsidRPr="00451646">
        <w:rPr>
          <w:szCs w:val="28"/>
        </w:rPr>
        <w:t xml:space="preserve">        Разработка бюджетной и налоговой политики осуществлена на основании налоговой политики Российской Федерации, сохраняет преемственность приоритетов основных целей и задач налоговой политики </w:t>
      </w:r>
      <w:proofErr w:type="spellStart"/>
      <w:r w:rsidRPr="00451646">
        <w:rPr>
          <w:szCs w:val="28"/>
        </w:rPr>
        <w:t>Новоленинского</w:t>
      </w:r>
      <w:proofErr w:type="spellEnd"/>
      <w:r w:rsidRPr="00451646">
        <w:rPr>
          <w:szCs w:val="28"/>
        </w:rPr>
        <w:t xml:space="preserve"> сельского поселения </w:t>
      </w:r>
      <w:proofErr w:type="spellStart"/>
      <w:r w:rsidRPr="00451646">
        <w:rPr>
          <w:szCs w:val="28"/>
        </w:rPr>
        <w:t>Тимашевского</w:t>
      </w:r>
      <w:proofErr w:type="spellEnd"/>
      <w:r w:rsidRPr="00451646">
        <w:rPr>
          <w:szCs w:val="28"/>
        </w:rPr>
        <w:t xml:space="preserve"> района, предусмотренных в предыдущие годы.  Основные положения, принципы, формы, система и структура администрации </w:t>
      </w:r>
      <w:proofErr w:type="spellStart"/>
      <w:r w:rsidRPr="00451646">
        <w:rPr>
          <w:szCs w:val="28"/>
        </w:rPr>
        <w:t>Новоленинского</w:t>
      </w:r>
      <w:proofErr w:type="spellEnd"/>
      <w:r w:rsidRPr="00451646">
        <w:rPr>
          <w:szCs w:val="28"/>
        </w:rPr>
        <w:t xml:space="preserve"> сельского поселения направлены на защиту прав и интересов граждан, обеспечение эффективного развития </w:t>
      </w:r>
      <w:proofErr w:type="spellStart"/>
      <w:r w:rsidRPr="00451646">
        <w:rPr>
          <w:szCs w:val="28"/>
        </w:rPr>
        <w:t>Новоленинского</w:t>
      </w:r>
      <w:proofErr w:type="spellEnd"/>
      <w:r w:rsidRPr="00451646">
        <w:rPr>
          <w:szCs w:val="28"/>
        </w:rPr>
        <w:t xml:space="preserve"> сельского поселения </w:t>
      </w:r>
      <w:proofErr w:type="spellStart"/>
      <w:r w:rsidRPr="00451646">
        <w:rPr>
          <w:szCs w:val="28"/>
        </w:rPr>
        <w:t>Тимашевского</w:t>
      </w:r>
      <w:proofErr w:type="spellEnd"/>
      <w:r w:rsidRPr="00451646">
        <w:rPr>
          <w:szCs w:val="28"/>
        </w:rPr>
        <w:t xml:space="preserve"> района, создание надлежащих условий для свободного волеизъявления каждого, роста благосостояния жителей.</w:t>
      </w:r>
    </w:p>
    <w:p w:rsidR="00451646" w:rsidRPr="00451646" w:rsidRDefault="00451646" w:rsidP="00451646">
      <w:pPr>
        <w:pStyle w:val="a7"/>
        <w:tabs>
          <w:tab w:val="left" w:pos="1571"/>
        </w:tabs>
        <w:suppressAutoHyphens/>
        <w:ind w:left="-426"/>
        <w:rPr>
          <w:szCs w:val="28"/>
        </w:rPr>
      </w:pPr>
      <w:r w:rsidRPr="00451646">
        <w:rPr>
          <w:szCs w:val="28"/>
        </w:rPr>
        <w:t xml:space="preserve">       Важнейшим фактором проводимой бюджетной политики остается необходимость поддержания сбалансированности местного бюджета на основе следующих принципов:</w:t>
      </w:r>
    </w:p>
    <w:p w:rsidR="00451646" w:rsidRPr="00451646" w:rsidRDefault="00451646" w:rsidP="00451646">
      <w:pPr>
        <w:pStyle w:val="a7"/>
        <w:tabs>
          <w:tab w:val="left" w:pos="1571"/>
        </w:tabs>
        <w:suppressAutoHyphens/>
        <w:ind w:left="-426"/>
        <w:rPr>
          <w:szCs w:val="28"/>
        </w:rPr>
      </w:pPr>
      <w:r w:rsidRPr="00451646">
        <w:rPr>
          <w:szCs w:val="28"/>
        </w:rPr>
        <w:t xml:space="preserve">      - бюджетное планирование должно базироваться на консервативных прогнозах </w:t>
      </w:r>
      <w:proofErr w:type="gramStart"/>
      <w:r w:rsidRPr="00451646">
        <w:rPr>
          <w:szCs w:val="28"/>
        </w:rPr>
        <w:t>доходов  в</w:t>
      </w:r>
      <w:proofErr w:type="gramEnd"/>
      <w:r w:rsidRPr="00451646">
        <w:rPr>
          <w:szCs w:val="28"/>
        </w:rPr>
        <w:t xml:space="preserve"> местный бюджет;</w:t>
      </w:r>
    </w:p>
    <w:p w:rsidR="00451646" w:rsidRPr="00451646" w:rsidRDefault="00451646" w:rsidP="00451646">
      <w:pPr>
        <w:pStyle w:val="a7"/>
        <w:tabs>
          <w:tab w:val="left" w:pos="1571"/>
        </w:tabs>
        <w:suppressAutoHyphens/>
        <w:ind w:left="-426"/>
        <w:rPr>
          <w:szCs w:val="28"/>
        </w:rPr>
      </w:pPr>
      <w:r w:rsidRPr="00451646">
        <w:rPr>
          <w:szCs w:val="28"/>
        </w:rPr>
        <w:t xml:space="preserve">     - необходима разумная политика распределения первоочередных расходов местного бюджета; </w:t>
      </w:r>
    </w:p>
    <w:p w:rsidR="00451646" w:rsidRPr="00451646" w:rsidRDefault="00451646" w:rsidP="00451646">
      <w:pPr>
        <w:pStyle w:val="a7"/>
        <w:tabs>
          <w:tab w:val="left" w:pos="1571"/>
        </w:tabs>
        <w:suppressAutoHyphens/>
        <w:ind w:left="-426"/>
        <w:rPr>
          <w:szCs w:val="28"/>
        </w:rPr>
      </w:pPr>
      <w:r w:rsidRPr="00451646">
        <w:rPr>
          <w:szCs w:val="28"/>
        </w:rPr>
        <w:t xml:space="preserve">      -при реализации антикризисных мер нельзя решать «сиюминутные» проблемы в ущерб долговременным приоритетам.</w:t>
      </w:r>
    </w:p>
    <w:p w:rsidR="00451646" w:rsidRPr="00451646" w:rsidRDefault="00451646" w:rsidP="00451646">
      <w:pPr>
        <w:pStyle w:val="a7"/>
        <w:tabs>
          <w:tab w:val="left" w:pos="1571"/>
        </w:tabs>
        <w:suppressAutoHyphens/>
        <w:ind w:left="-426" w:firstLine="426"/>
        <w:rPr>
          <w:szCs w:val="28"/>
        </w:rPr>
      </w:pPr>
      <w:r w:rsidRPr="00451646">
        <w:rPr>
          <w:szCs w:val="28"/>
        </w:rPr>
        <w:lastRenderedPageBreak/>
        <w:t xml:space="preserve">1.1 Бюджет поселения входит в консолидированный бюджет муниципального образования </w:t>
      </w:r>
      <w:proofErr w:type="spellStart"/>
      <w:r w:rsidRPr="00451646">
        <w:rPr>
          <w:szCs w:val="28"/>
        </w:rPr>
        <w:t>Тимашевский</w:t>
      </w:r>
      <w:proofErr w:type="spellEnd"/>
      <w:r w:rsidRPr="00451646">
        <w:rPr>
          <w:szCs w:val="28"/>
        </w:rPr>
        <w:t xml:space="preserve"> район.</w:t>
      </w:r>
      <w:r w:rsidRPr="00451646">
        <w:rPr>
          <w:b/>
          <w:szCs w:val="28"/>
        </w:rPr>
        <w:t xml:space="preserve">  </w:t>
      </w:r>
      <w:r w:rsidRPr="00451646">
        <w:rPr>
          <w:szCs w:val="28"/>
        </w:rPr>
        <w:t>В д</w:t>
      </w:r>
      <w:r w:rsidR="00AC0943">
        <w:rPr>
          <w:szCs w:val="28"/>
        </w:rPr>
        <w:t>оход поселения за 9 месяцев 2022</w:t>
      </w:r>
      <w:r w:rsidRPr="00451646">
        <w:rPr>
          <w:szCs w:val="28"/>
        </w:rPr>
        <w:t xml:space="preserve"> года поступило налоговых и неналоговых доходов (без учета возврат</w:t>
      </w:r>
      <w:r w:rsidR="00AC0943">
        <w:rPr>
          <w:szCs w:val="28"/>
        </w:rPr>
        <w:t>а субвенции и субсидий) 10 587,0</w:t>
      </w:r>
      <w:r w:rsidRPr="00451646">
        <w:rPr>
          <w:szCs w:val="28"/>
        </w:rPr>
        <w:t xml:space="preserve"> тысяч рублей.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>Налог на доходы физ</w:t>
      </w:r>
      <w:r w:rsidR="00AC0943">
        <w:rPr>
          <w:sz w:val="28"/>
          <w:szCs w:val="28"/>
        </w:rPr>
        <w:t>ических лиц -   поступило 2016,5</w:t>
      </w:r>
      <w:r w:rsidRPr="00451646">
        <w:rPr>
          <w:sz w:val="28"/>
          <w:szCs w:val="28"/>
        </w:rPr>
        <w:t xml:space="preserve"> ты</w:t>
      </w:r>
      <w:r w:rsidR="00AC0943">
        <w:rPr>
          <w:sz w:val="28"/>
          <w:szCs w:val="28"/>
        </w:rPr>
        <w:t>сяч рублей, что составляет 82,8</w:t>
      </w:r>
      <w:r w:rsidRPr="00451646">
        <w:rPr>
          <w:sz w:val="28"/>
          <w:szCs w:val="28"/>
        </w:rPr>
        <w:t>% к уточненным годовым назначениям.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Доходы от уплаты акцизов - </w:t>
      </w:r>
      <w:r w:rsidR="00AC0943">
        <w:rPr>
          <w:sz w:val="28"/>
          <w:szCs w:val="28"/>
          <w:shd w:val="clear" w:color="auto" w:fill="FFFFFF"/>
        </w:rPr>
        <w:t>поступило 2159,9</w:t>
      </w:r>
      <w:r w:rsidRPr="00451646">
        <w:rPr>
          <w:sz w:val="28"/>
          <w:szCs w:val="28"/>
          <w:shd w:val="clear" w:color="auto" w:fill="FFFFFF"/>
        </w:rPr>
        <w:t xml:space="preserve"> т</w:t>
      </w:r>
      <w:r w:rsidR="00AC0943">
        <w:rPr>
          <w:sz w:val="28"/>
          <w:szCs w:val="28"/>
          <w:shd w:val="clear" w:color="auto" w:fill="FFFFFF"/>
        </w:rPr>
        <w:t>ысяч рублей, что составляет 82,5</w:t>
      </w:r>
      <w:r w:rsidRPr="00451646">
        <w:rPr>
          <w:sz w:val="28"/>
          <w:szCs w:val="28"/>
          <w:shd w:val="clear" w:color="auto" w:fill="FFFFFF"/>
        </w:rPr>
        <w:t>% к уточненным годовым назначениям.</w:t>
      </w:r>
      <w:r w:rsidRPr="00451646">
        <w:rPr>
          <w:sz w:val="28"/>
          <w:szCs w:val="28"/>
        </w:rPr>
        <w:t xml:space="preserve"> 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color w:val="FF0000"/>
          <w:sz w:val="28"/>
          <w:szCs w:val="28"/>
        </w:rPr>
        <w:t xml:space="preserve">      </w:t>
      </w:r>
      <w:r w:rsidRPr="00451646">
        <w:rPr>
          <w:sz w:val="28"/>
          <w:szCs w:val="28"/>
        </w:rPr>
        <w:t>Единый сельскохозяй</w:t>
      </w:r>
      <w:r w:rsidR="00AC0943">
        <w:rPr>
          <w:sz w:val="28"/>
          <w:szCs w:val="28"/>
        </w:rPr>
        <w:t>ственный налог - поступило 248,8</w:t>
      </w:r>
      <w:r w:rsidRPr="00451646">
        <w:rPr>
          <w:sz w:val="28"/>
          <w:szCs w:val="28"/>
        </w:rPr>
        <w:t xml:space="preserve"> тыс</w:t>
      </w:r>
      <w:r w:rsidR="00AC0943">
        <w:rPr>
          <w:sz w:val="28"/>
          <w:szCs w:val="28"/>
        </w:rPr>
        <w:t>яча рублей, что составляет 100,3</w:t>
      </w:r>
      <w:r w:rsidRPr="00451646">
        <w:rPr>
          <w:sz w:val="28"/>
          <w:szCs w:val="28"/>
        </w:rPr>
        <w:t>% к уточненным годовым назначениям.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color w:val="FF0000"/>
          <w:sz w:val="28"/>
          <w:szCs w:val="28"/>
        </w:rPr>
        <w:t xml:space="preserve">       </w:t>
      </w:r>
      <w:r w:rsidRPr="00451646">
        <w:rPr>
          <w:sz w:val="28"/>
          <w:szCs w:val="28"/>
        </w:rPr>
        <w:t xml:space="preserve">Налог на имущество </w:t>
      </w:r>
      <w:r w:rsidR="00AC0943">
        <w:rPr>
          <w:sz w:val="28"/>
          <w:szCs w:val="28"/>
        </w:rPr>
        <w:t>с физических лиц поступило 203,1</w:t>
      </w:r>
      <w:r w:rsidRPr="00451646">
        <w:rPr>
          <w:sz w:val="28"/>
          <w:szCs w:val="28"/>
        </w:rPr>
        <w:t xml:space="preserve"> ты</w:t>
      </w:r>
      <w:r w:rsidR="00AC0943">
        <w:rPr>
          <w:sz w:val="28"/>
          <w:szCs w:val="28"/>
        </w:rPr>
        <w:t>сячи рублей, что составляет 32,8</w:t>
      </w:r>
      <w:r w:rsidRPr="00451646">
        <w:rPr>
          <w:sz w:val="28"/>
          <w:szCs w:val="28"/>
        </w:rPr>
        <w:t xml:space="preserve">% к уточненным </w:t>
      </w:r>
      <w:proofErr w:type="gramStart"/>
      <w:r w:rsidRPr="00451646">
        <w:rPr>
          <w:sz w:val="28"/>
          <w:szCs w:val="28"/>
        </w:rPr>
        <w:t>годовым  назначениям</w:t>
      </w:r>
      <w:proofErr w:type="gramEnd"/>
      <w:r w:rsidRPr="00451646">
        <w:rPr>
          <w:sz w:val="28"/>
          <w:szCs w:val="28"/>
        </w:rPr>
        <w:t xml:space="preserve">.         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     Земе</w:t>
      </w:r>
      <w:r w:rsidR="00AC0943">
        <w:rPr>
          <w:sz w:val="28"/>
          <w:szCs w:val="28"/>
        </w:rPr>
        <w:t>льного налога – п</w:t>
      </w:r>
      <w:bookmarkStart w:id="0" w:name="_GoBack"/>
      <w:bookmarkEnd w:id="0"/>
      <w:r w:rsidR="00AC0943">
        <w:rPr>
          <w:sz w:val="28"/>
          <w:szCs w:val="28"/>
        </w:rPr>
        <w:t>оступило 5688,0</w:t>
      </w:r>
      <w:r w:rsidRPr="00451646">
        <w:rPr>
          <w:sz w:val="28"/>
          <w:szCs w:val="28"/>
        </w:rPr>
        <w:t xml:space="preserve"> т</w:t>
      </w:r>
      <w:r w:rsidR="00AC0943">
        <w:rPr>
          <w:sz w:val="28"/>
          <w:szCs w:val="28"/>
        </w:rPr>
        <w:t>ысяч рублей, что составляет 72,0</w:t>
      </w:r>
      <w:r w:rsidRPr="00451646">
        <w:rPr>
          <w:sz w:val="28"/>
          <w:szCs w:val="28"/>
        </w:rPr>
        <w:t>% к уточненным годовым назначениям.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color w:val="FF0000"/>
          <w:sz w:val="28"/>
          <w:szCs w:val="28"/>
        </w:rPr>
        <w:t xml:space="preserve"> </w:t>
      </w:r>
      <w:r w:rsidRPr="00451646">
        <w:rPr>
          <w:sz w:val="28"/>
          <w:szCs w:val="28"/>
        </w:rPr>
        <w:t xml:space="preserve">За </w:t>
      </w:r>
      <w:r w:rsidR="00AC0943">
        <w:rPr>
          <w:sz w:val="28"/>
          <w:szCs w:val="28"/>
        </w:rPr>
        <w:t>аренду имущества поступило 234,8</w:t>
      </w:r>
      <w:r w:rsidRPr="00451646">
        <w:rPr>
          <w:sz w:val="28"/>
          <w:szCs w:val="28"/>
        </w:rPr>
        <w:t xml:space="preserve"> ты</w:t>
      </w:r>
      <w:r w:rsidR="00AC0943">
        <w:rPr>
          <w:sz w:val="28"/>
          <w:szCs w:val="28"/>
        </w:rPr>
        <w:t>сяч рублей, что составляет 117,4</w:t>
      </w:r>
      <w:r w:rsidRPr="00451646">
        <w:rPr>
          <w:sz w:val="28"/>
          <w:szCs w:val="28"/>
        </w:rPr>
        <w:t xml:space="preserve">% к уточненным </w:t>
      </w:r>
      <w:proofErr w:type="gramStart"/>
      <w:r w:rsidRPr="00451646">
        <w:rPr>
          <w:sz w:val="28"/>
          <w:szCs w:val="28"/>
        </w:rPr>
        <w:t>годовым  назначениям</w:t>
      </w:r>
      <w:proofErr w:type="gramEnd"/>
      <w:r w:rsidRPr="00451646">
        <w:rPr>
          <w:sz w:val="28"/>
          <w:szCs w:val="28"/>
        </w:rPr>
        <w:t xml:space="preserve">. 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color w:val="FF0000"/>
          <w:sz w:val="28"/>
          <w:szCs w:val="28"/>
        </w:rPr>
        <w:t xml:space="preserve"> </w:t>
      </w:r>
      <w:r w:rsidRPr="00451646">
        <w:rPr>
          <w:sz w:val="28"/>
          <w:szCs w:val="28"/>
        </w:rPr>
        <w:t>Дотации на выравнивание уровня бюджетной о</w:t>
      </w:r>
      <w:r w:rsidR="00AC0943">
        <w:rPr>
          <w:sz w:val="28"/>
          <w:szCs w:val="28"/>
        </w:rPr>
        <w:t>беспеченности - поступило 4086,8</w:t>
      </w:r>
      <w:r w:rsidRPr="00451646">
        <w:rPr>
          <w:sz w:val="28"/>
          <w:szCs w:val="28"/>
        </w:rPr>
        <w:t xml:space="preserve"> тыс</w:t>
      </w:r>
      <w:r w:rsidR="00AC0943">
        <w:rPr>
          <w:sz w:val="28"/>
          <w:szCs w:val="28"/>
        </w:rPr>
        <w:t xml:space="preserve">ячи </w:t>
      </w:r>
      <w:proofErr w:type="gramStart"/>
      <w:r w:rsidR="00AC0943">
        <w:rPr>
          <w:sz w:val="28"/>
          <w:szCs w:val="28"/>
        </w:rPr>
        <w:t>рублей,  что</w:t>
      </w:r>
      <w:proofErr w:type="gramEnd"/>
      <w:r w:rsidR="00AC0943">
        <w:rPr>
          <w:sz w:val="28"/>
          <w:szCs w:val="28"/>
        </w:rPr>
        <w:t xml:space="preserve"> составляет 98,4</w:t>
      </w:r>
      <w:r w:rsidRPr="00451646">
        <w:rPr>
          <w:sz w:val="28"/>
          <w:szCs w:val="28"/>
        </w:rPr>
        <w:t xml:space="preserve">%  к уточненным годовым  назначениям. </w:t>
      </w:r>
    </w:p>
    <w:p w:rsidR="00451646" w:rsidRPr="00451646" w:rsidRDefault="00AC0943" w:rsidP="00451646">
      <w:pPr>
        <w:suppressAutoHyphens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Субвенций поступило 177,7</w:t>
      </w:r>
      <w:r w:rsidR="00451646" w:rsidRPr="00451646">
        <w:rPr>
          <w:sz w:val="28"/>
          <w:szCs w:val="28"/>
        </w:rPr>
        <w:t xml:space="preserve"> ты</w:t>
      </w:r>
      <w:r>
        <w:rPr>
          <w:sz w:val="28"/>
          <w:szCs w:val="28"/>
        </w:rPr>
        <w:t>сячи рублей, что составляет 67,4</w:t>
      </w:r>
      <w:r w:rsidR="00451646" w:rsidRPr="00451646">
        <w:rPr>
          <w:sz w:val="28"/>
          <w:szCs w:val="28"/>
        </w:rPr>
        <w:t xml:space="preserve">% к уточненным годовым назначениям. </w:t>
      </w:r>
    </w:p>
    <w:p w:rsidR="00451646" w:rsidRPr="00451646" w:rsidRDefault="00AC0943" w:rsidP="00451646">
      <w:pPr>
        <w:suppressAutoHyphens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Субсидий поступило 2196,0</w:t>
      </w:r>
      <w:r w:rsidR="00451646" w:rsidRPr="00451646">
        <w:rPr>
          <w:sz w:val="28"/>
          <w:szCs w:val="28"/>
        </w:rPr>
        <w:t xml:space="preserve"> тысячи рублей, ч</w:t>
      </w:r>
      <w:r>
        <w:rPr>
          <w:sz w:val="28"/>
          <w:szCs w:val="28"/>
        </w:rPr>
        <w:t>то составляет 30,8</w:t>
      </w:r>
      <w:r w:rsidR="00451646" w:rsidRPr="00451646">
        <w:rPr>
          <w:sz w:val="28"/>
          <w:szCs w:val="28"/>
        </w:rPr>
        <w:t xml:space="preserve">% к уточненным годовым назначениям. 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Администрация </w:t>
      </w:r>
      <w:proofErr w:type="spellStart"/>
      <w:r w:rsidRPr="00451646">
        <w:rPr>
          <w:sz w:val="28"/>
          <w:szCs w:val="28"/>
        </w:rPr>
        <w:t>Новоленинского</w:t>
      </w:r>
      <w:proofErr w:type="spellEnd"/>
      <w:r w:rsidRPr="00451646">
        <w:rPr>
          <w:sz w:val="28"/>
          <w:szCs w:val="28"/>
        </w:rPr>
        <w:t xml:space="preserve"> сельского поселения </w:t>
      </w:r>
      <w:proofErr w:type="spellStart"/>
      <w:r w:rsidRPr="00451646">
        <w:rPr>
          <w:sz w:val="28"/>
          <w:szCs w:val="28"/>
        </w:rPr>
        <w:t>Тимашевского</w:t>
      </w:r>
      <w:proofErr w:type="spellEnd"/>
      <w:r w:rsidRPr="00451646">
        <w:rPr>
          <w:sz w:val="28"/>
          <w:szCs w:val="28"/>
        </w:rPr>
        <w:t xml:space="preserve"> района совместно с налоговыми, правоохранительными и другими контролирующими органами муниципального образования будет продолжать работу по увеличению поступления доходов, вовлечению задолженности по налоговым и неналоговым доходам в бюджет </w:t>
      </w:r>
      <w:proofErr w:type="spellStart"/>
      <w:r w:rsidRPr="00451646">
        <w:rPr>
          <w:sz w:val="28"/>
          <w:szCs w:val="28"/>
        </w:rPr>
        <w:t>Новоленинского</w:t>
      </w:r>
      <w:proofErr w:type="spellEnd"/>
      <w:r w:rsidRPr="00451646">
        <w:rPr>
          <w:sz w:val="28"/>
          <w:szCs w:val="28"/>
        </w:rPr>
        <w:t xml:space="preserve"> сельского поселения </w:t>
      </w:r>
      <w:proofErr w:type="spellStart"/>
      <w:r w:rsidRPr="00451646">
        <w:rPr>
          <w:sz w:val="28"/>
          <w:szCs w:val="28"/>
        </w:rPr>
        <w:t>Тимашевского</w:t>
      </w:r>
      <w:proofErr w:type="spellEnd"/>
      <w:r w:rsidRPr="00451646">
        <w:rPr>
          <w:sz w:val="28"/>
          <w:szCs w:val="28"/>
        </w:rPr>
        <w:t xml:space="preserve"> района</w:t>
      </w:r>
      <w:r w:rsidRPr="00451646">
        <w:rPr>
          <w:color w:val="FF0000"/>
          <w:sz w:val="28"/>
          <w:szCs w:val="28"/>
        </w:rPr>
        <w:t>.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1.2 Израсходовано </w:t>
      </w:r>
      <w:proofErr w:type="gramStart"/>
      <w:r w:rsidRPr="00451646">
        <w:rPr>
          <w:sz w:val="28"/>
          <w:szCs w:val="28"/>
        </w:rPr>
        <w:t xml:space="preserve">за  </w:t>
      </w:r>
      <w:r w:rsidR="00AC0943">
        <w:rPr>
          <w:sz w:val="28"/>
          <w:szCs w:val="28"/>
        </w:rPr>
        <w:t>9</w:t>
      </w:r>
      <w:proofErr w:type="gramEnd"/>
      <w:r w:rsidR="00AC0943">
        <w:rPr>
          <w:sz w:val="28"/>
          <w:szCs w:val="28"/>
        </w:rPr>
        <w:t xml:space="preserve"> месяцев  текущего года 18699,1</w:t>
      </w:r>
      <w:r w:rsidRPr="00451646">
        <w:rPr>
          <w:sz w:val="28"/>
          <w:szCs w:val="28"/>
        </w:rPr>
        <w:t xml:space="preserve"> т</w:t>
      </w:r>
      <w:r w:rsidR="00AC0943">
        <w:rPr>
          <w:sz w:val="28"/>
          <w:szCs w:val="28"/>
        </w:rPr>
        <w:t>ысяч рублей, что составляет 58,1</w:t>
      </w:r>
      <w:r w:rsidRPr="00451646">
        <w:rPr>
          <w:sz w:val="28"/>
          <w:szCs w:val="28"/>
        </w:rPr>
        <w:t xml:space="preserve">% к  годовым бюджетным назначениям 2021 года. 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На </w:t>
      </w:r>
      <w:proofErr w:type="gramStart"/>
      <w:r w:rsidRPr="00451646">
        <w:rPr>
          <w:sz w:val="28"/>
          <w:szCs w:val="28"/>
        </w:rPr>
        <w:t>содержание  главы</w:t>
      </w:r>
      <w:proofErr w:type="gramEnd"/>
      <w:r w:rsidRPr="00451646">
        <w:rPr>
          <w:sz w:val="28"/>
          <w:szCs w:val="28"/>
        </w:rPr>
        <w:t xml:space="preserve"> </w:t>
      </w:r>
      <w:proofErr w:type="spellStart"/>
      <w:r w:rsidRPr="00451646">
        <w:rPr>
          <w:sz w:val="28"/>
          <w:szCs w:val="28"/>
        </w:rPr>
        <w:t>Новоленинского</w:t>
      </w:r>
      <w:proofErr w:type="spellEnd"/>
      <w:r w:rsidRPr="00451646">
        <w:rPr>
          <w:sz w:val="28"/>
          <w:szCs w:val="28"/>
        </w:rPr>
        <w:t xml:space="preserve"> сельского поселения </w:t>
      </w:r>
      <w:proofErr w:type="spellStart"/>
      <w:r w:rsidRPr="00451646">
        <w:rPr>
          <w:sz w:val="28"/>
          <w:szCs w:val="28"/>
        </w:rPr>
        <w:t>Тимашевского</w:t>
      </w:r>
      <w:proofErr w:type="spellEnd"/>
      <w:r w:rsidRPr="00451646">
        <w:rPr>
          <w:sz w:val="28"/>
          <w:szCs w:val="28"/>
        </w:rPr>
        <w:t xml:space="preserve"> района на выплату  заработной платы </w:t>
      </w:r>
      <w:r w:rsidR="00AC0943">
        <w:rPr>
          <w:sz w:val="28"/>
          <w:szCs w:val="28"/>
        </w:rPr>
        <w:t>и начисления израсходовано 735,9</w:t>
      </w:r>
      <w:r w:rsidRPr="00451646">
        <w:rPr>
          <w:sz w:val="28"/>
          <w:szCs w:val="28"/>
        </w:rPr>
        <w:t xml:space="preserve"> т</w:t>
      </w:r>
      <w:r w:rsidR="00AC0943">
        <w:rPr>
          <w:sz w:val="28"/>
          <w:szCs w:val="28"/>
        </w:rPr>
        <w:t>ысяч рублей, что составляет 64,6</w:t>
      </w:r>
      <w:r w:rsidRPr="00451646">
        <w:rPr>
          <w:sz w:val="28"/>
          <w:szCs w:val="28"/>
        </w:rPr>
        <w:t xml:space="preserve">% к годовым бюджетным назначениям 2021 года.  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На содержание администрации </w:t>
      </w:r>
      <w:proofErr w:type="spellStart"/>
      <w:r w:rsidRPr="00451646">
        <w:rPr>
          <w:sz w:val="28"/>
          <w:szCs w:val="28"/>
        </w:rPr>
        <w:t>Новоленинского</w:t>
      </w:r>
      <w:proofErr w:type="spellEnd"/>
      <w:r w:rsidRPr="00451646">
        <w:rPr>
          <w:sz w:val="28"/>
          <w:szCs w:val="28"/>
        </w:rPr>
        <w:t xml:space="preserve"> сельского поселения </w:t>
      </w:r>
      <w:proofErr w:type="spellStart"/>
      <w:r w:rsidRPr="00451646">
        <w:rPr>
          <w:sz w:val="28"/>
          <w:szCs w:val="28"/>
        </w:rPr>
        <w:t>Тимашевс</w:t>
      </w:r>
      <w:r w:rsidR="00AC0943">
        <w:rPr>
          <w:sz w:val="28"/>
          <w:szCs w:val="28"/>
        </w:rPr>
        <w:t>кого</w:t>
      </w:r>
      <w:proofErr w:type="spellEnd"/>
      <w:r w:rsidR="00AC0943">
        <w:rPr>
          <w:sz w:val="28"/>
          <w:szCs w:val="28"/>
        </w:rPr>
        <w:t xml:space="preserve"> района израсходовано 2779,1</w:t>
      </w:r>
      <w:r w:rsidRPr="00451646">
        <w:rPr>
          <w:sz w:val="28"/>
          <w:szCs w:val="28"/>
        </w:rPr>
        <w:t xml:space="preserve"> т</w:t>
      </w:r>
      <w:r w:rsidR="00AC0943">
        <w:rPr>
          <w:sz w:val="28"/>
          <w:szCs w:val="28"/>
        </w:rPr>
        <w:t>ысяч рублей, что составляет 68,3</w:t>
      </w:r>
      <w:r w:rsidRPr="00451646">
        <w:rPr>
          <w:sz w:val="28"/>
          <w:szCs w:val="28"/>
        </w:rPr>
        <w:t xml:space="preserve">% к годовым назначениям. 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Израсходовано по разделу «Мобилизационная и вневойсковая подготовка» на выплату заработной п</w:t>
      </w:r>
      <w:r w:rsidR="00AC0943">
        <w:rPr>
          <w:sz w:val="28"/>
          <w:szCs w:val="28"/>
        </w:rPr>
        <w:t>латы и начисления – 177,7 тысяч рублей – 68,4</w:t>
      </w:r>
      <w:r w:rsidRPr="00451646">
        <w:rPr>
          <w:sz w:val="28"/>
          <w:szCs w:val="28"/>
        </w:rPr>
        <w:t>% к уточненному годовому плану.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>По разделу «Защита населения и территории от последствий чрезвычайных ситуаций природного и техногенного характера, гражданска</w:t>
      </w:r>
      <w:r w:rsidR="00AC0943">
        <w:rPr>
          <w:sz w:val="28"/>
          <w:szCs w:val="28"/>
        </w:rPr>
        <w:t>я оборона» израсходовано – 294,7</w:t>
      </w:r>
      <w:r w:rsidRPr="00451646">
        <w:rPr>
          <w:sz w:val="28"/>
          <w:szCs w:val="28"/>
        </w:rPr>
        <w:t xml:space="preserve"> тысяч рублей, что сост</w:t>
      </w:r>
      <w:r w:rsidR="00AC0943">
        <w:rPr>
          <w:sz w:val="28"/>
          <w:szCs w:val="28"/>
        </w:rPr>
        <w:t>авляет 73,8</w:t>
      </w:r>
      <w:r w:rsidRPr="00451646">
        <w:rPr>
          <w:sz w:val="28"/>
          <w:szCs w:val="28"/>
        </w:rPr>
        <w:t>% к уточненному годовому плану.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   По разделу «Коммунальное </w:t>
      </w:r>
      <w:r w:rsidR="00AC0943">
        <w:rPr>
          <w:sz w:val="28"/>
          <w:szCs w:val="28"/>
        </w:rPr>
        <w:t>хозяйство» израсходовано – 2752,6</w:t>
      </w:r>
      <w:r w:rsidRPr="00451646">
        <w:rPr>
          <w:sz w:val="28"/>
          <w:szCs w:val="28"/>
        </w:rPr>
        <w:t xml:space="preserve"> т</w:t>
      </w:r>
      <w:r w:rsidR="00AC0943">
        <w:rPr>
          <w:sz w:val="28"/>
          <w:szCs w:val="28"/>
        </w:rPr>
        <w:t>ысяч рублей, что составляет 78,2</w:t>
      </w:r>
      <w:r w:rsidRPr="00451646">
        <w:rPr>
          <w:sz w:val="28"/>
          <w:szCs w:val="28"/>
        </w:rPr>
        <w:t>% к уточненному годовому плану.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lastRenderedPageBreak/>
        <w:t xml:space="preserve">     По разделу «Благоус</w:t>
      </w:r>
      <w:r w:rsidR="00AC0943">
        <w:rPr>
          <w:sz w:val="28"/>
          <w:szCs w:val="28"/>
        </w:rPr>
        <w:t>тройство» израсходовано – 1448,7</w:t>
      </w:r>
      <w:r w:rsidRPr="00451646">
        <w:rPr>
          <w:sz w:val="28"/>
          <w:szCs w:val="28"/>
        </w:rPr>
        <w:t xml:space="preserve"> тысяч рублей, что составляет</w:t>
      </w:r>
      <w:r w:rsidR="00AC0943">
        <w:rPr>
          <w:sz w:val="28"/>
          <w:szCs w:val="28"/>
        </w:rPr>
        <w:t xml:space="preserve"> 56,0</w:t>
      </w:r>
      <w:r w:rsidRPr="00451646">
        <w:rPr>
          <w:sz w:val="28"/>
          <w:szCs w:val="28"/>
        </w:rPr>
        <w:t>% к уточненному годовому плану.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   По разделу «Дорожное </w:t>
      </w:r>
      <w:r w:rsidR="00AC0943">
        <w:rPr>
          <w:sz w:val="28"/>
          <w:szCs w:val="28"/>
        </w:rPr>
        <w:t>хозяйство» израсходовано -2006,8</w:t>
      </w:r>
      <w:r w:rsidRPr="00451646">
        <w:rPr>
          <w:sz w:val="28"/>
          <w:szCs w:val="28"/>
        </w:rPr>
        <w:t xml:space="preserve"> ты</w:t>
      </w:r>
      <w:r w:rsidR="00AC0943">
        <w:rPr>
          <w:sz w:val="28"/>
          <w:szCs w:val="28"/>
        </w:rPr>
        <w:t>сячи рублей, что составляет 66,7</w:t>
      </w:r>
      <w:r w:rsidRPr="00451646">
        <w:rPr>
          <w:sz w:val="28"/>
          <w:szCs w:val="28"/>
        </w:rPr>
        <w:t>% к уточненному годовому плану.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  По разделу «Другие вопросы в области национально</w:t>
      </w:r>
      <w:r w:rsidR="00AC0943">
        <w:rPr>
          <w:sz w:val="28"/>
          <w:szCs w:val="28"/>
        </w:rPr>
        <w:t>й экономики» израсходовано -94,3</w:t>
      </w:r>
      <w:r w:rsidRPr="00451646">
        <w:rPr>
          <w:sz w:val="28"/>
          <w:szCs w:val="28"/>
        </w:rPr>
        <w:t xml:space="preserve"> тысяч рубле</w:t>
      </w:r>
      <w:r w:rsidR="00AC0943">
        <w:rPr>
          <w:sz w:val="28"/>
          <w:szCs w:val="28"/>
        </w:rPr>
        <w:t>й, что составляет 111,3</w:t>
      </w:r>
      <w:r w:rsidRPr="00451646">
        <w:rPr>
          <w:sz w:val="28"/>
          <w:szCs w:val="28"/>
        </w:rPr>
        <w:t>% к уточненному годовому плану.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  По разделу «Другие общегосударственны</w:t>
      </w:r>
      <w:r w:rsidR="00AC0943">
        <w:rPr>
          <w:sz w:val="28"/>
          <w:szCs w:val="28"/>
        </w:rPr>
        <w:t>е вопросы» израсходовано -1799,9 тысяч рублей, что составляет 63,3</w:t>
      </w:r>
      <w:r w:rsidRPr="00451646">
        <w:rPr>
          <w:sz w:val="28"/>
          <w:szCs w:val="28"/>
        </w:rPr>
        <w:t>% к уточненному годовому плану.</w:t>
      </w:r>
    </w:p>
    <w:p w:rsidR="00451646" w:rsidRPr="00451646" w:rsidRDefault="00451646" w:rsidP="00AC0943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 По разделу «Молодежная политика и оздоровление детей» израсход</w:t>
      </w:r>
      <w:r w:rsidR="00AC0943">
        <w:rPr>
          <w:sz w:val="28"/>
          <w:szCs w:val="28"/>
        </w:rPr>
        <w:t>овано -51,7</w:t>
      </w:r>
      <w:r w:rsidRPr="00451646">
        <w:rPr>
          <w:sz w:val="28"/>
          <w:szCs w:val="28"/>
        </w:rPr>
        <w:t xml:space="preserve"> т</w:t>
      </w:r>
      <w:r w:rsidR="00AC0943">
        <w:rPr>
          <w:sz w:val="28"/>
          <w:szCs w:val="28"/>
        </w:rPr>
        <w:t>ысячи рублей, что составляет 93,9</w:t>
      </w:r>
      <w:r w:rsidRPr="00451646">
        <w:rPr>
          <w:sz w:val="28"/>
          <w:szCs w:val="28"/>
        </w:rPr>
        <w:t>% к уточненному годовому плану.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 По разделу «</w:t>
      </w:r>
      <w:r w:rsidR="00AC0943">
        <w:rPr>
          <w:sz w:val="28"/>
          <w:szCs w:val="28"/>
        </w:rPr>
        <w:t>Культура» израсходовано – 3415,0</w:t>
      </w:r>
      <w:r w:rsidRPr="00451646">
        <w:rPr>
          <w:sz w:val="28"/>
          <w:szCs w:val="28"/>
        </w:rPr>
        <w:t xml:space="preserve"> т</w:t>
      </w:r>
      <w:r w:rsidR="00AC0943">
        <w:rPr>
          <w:sz w:val="28"/>
          <w:szCs w:val="28"/>
        </w:rPr>
        <w:t>ысяч рублей, что составляет 66,2</w:t>
      </w:r>
      <w:r w:rsidRPr="00451646">
        <w:rPr>
          <w:sz w:val="28"/>
          <w:szCs w:val="28"/>
        </w:rPr>
        <w:t>% к уточненному годовому плану.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 По разделу «Другие вопросы в области культуры, кине</w:t>
      </w:r>
      <w:r w:rsidR="00AC0943">
        <w:rPr>
          <w:sz w:val="28"/>
          <w:szCs w:val="28"/>
        </w:rPr>
        <w:t>матографии» израсходовано – 242,7</w:t>
      </w:r>
      <w:r w:rsidRPr="00451646">
        <w:rPr>
          <w:sz w:val="28"/>
          <w:szCs w:val="28"/>
        </w:rPr>
        <w:t xml:space="preserve"> т</w:t>
      </w:r>
      <w:r w:rsidR="00AC0943">
        <w:rPr>
          <w:sz w:val="28"/>
          <w:szCs w:val="28"/>
        </w:rPr>
        <w:t>ысяч рублей, что составляет 72,2</w:t>
      </w:r>
      <w:r w:rsidRPr="00451646">
        <w:rPr>
          <w:sz w:val="28"/>
          <w:szCs w:val="28"/>
        </w:rPr>
        <w:t>% к уточненному годовому плану.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По разделу «Физическа</w:t>
      </w:r>
      <w:r w:rsidR="00AC0943">
        <w:rPr>
          <w:sz w:val="28"/>
          <w:szCs w:val="28"/>
        </w:rPr>
        <w:t>я культура» израсходовано – 2301,9 тысяч рублей, что составляет 29,5</w:t>
      </w:r>
      <w:r w:rsidRPr="00451646">
        <w:rPr>
          <w:sz w:val="28"/>
          <w:szCs w:val="28"/>
        </w:rPr>
        <w:t>% к уточненному годовому плану.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По разделу «Периодическая печать и и</w:t>
      </w:r>
      <w:r w:rsidR="00AC0943">
        <w:rPr>
          <w:sz w:val="28"/>
          <w:szCs w:val="28"/>
        </w:rPr>
        <w:t>здательства» израсходовано – 3,4 тысяч рублей, что составляет 8,3</w:t>
      </w:r>
      <w:r w:rsidRPr="00451646">
        <w:rPr>
          <w:sz w:val="28"/>
          <w:szCs w:val="28"/>
        </w:rPr>
        <w:t>% к уточненному годовому плану.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</w:p>
    <w:p w:rsidR="00451646" w:rsidRPr="00451646" w:rsidRDefault="00451646" w:rsidP="00451646">
      <w:pPr>
        <w:suppressAutoHyphens/>
        <w:ind w:left="-426" w:firstLine="426"/>
        <w:jc w:val="center"/>
        <w:rPr>
          <w:sz w:val="28"/>
          <w:szCs w:val="28"/>
        </w:rPr>
      </w:pPr>
      <w:r w:rsidRPr="00451646">
        <w:rPr>
          <w:b/>
          <w:sz w:val="28"/>
          <w:szCs w:val="28"/>
        </w:rPr>
        <w:t>2. Планируемые к реализации меры по обеспечению целей и задач бюджетной и налоговой политики</w:t>
      </w:r>
    </w:p>
    <w:p w:rsidR="00451646" w:rsidRPr="00451646" w:rsidRDefault="00451646" w:rsidP="00451646">
      <w:pPr>
        <w:suppressAutoHyphens/>
        <w:ind w:left="-426" w:firstLine="426"/>
        <w:jc w:val="center"/>
        <w:rPr>
          <w:b/>
          <w:sz w:val="28"/>
          <w:szCs w:val="28"/>
        </w:rPr>
      </w:pPr>
    </w:p>
    <w:p w:rsidR="00451646" w:rsidRPr="00451646" w:rsidRDefault="00451646" w:rsidP="00451646">
      <w:pPr>
        <w:pStyle w:val="21"/>
        <w:tabs>
          <w:tab w:val="left" w:pos="987"/>
        </w:tabs>
        <w:suppressAutoHyphens/>
        <w:ind w:left="0"/>
        <w:jc w:val="center"/>
        <w:rPr>
          <w:szCs w:val="28"/>
        </w:rPr>
      </w:pPr>
      <w:r w:rsidRPr="00451646">
        <w:rPr>
          <w:szCs w:val="28"/>
        </w:rPr>
        <w:t>2.1. Налоговая политика</w:t>
      </w:r>
    </w:p>
    <w:p w:rsidR="00451646" w:rsidRPr="00451646" w:rsidRDefault="00451646" w:rsidP="00451646">
      <w:pPr>
        <w:pStyle w:val="21"/>
        <w:tabs>
          <w:tab w:val="left" w:pos="3000"/>
        </w:tabs>
        <w:suppressAutoHyphens/>
        <w:ind w:left="-426" w:firstLine="426"/>
        <w:rPr>
          <w:szCs w:val="28"/>
        </w:rPr>
      </w:pPr>
      <w:r w:rsidRPr="00451646">
        <w:rPr>
          <w:szCs w:val="28"/>
        </w:rPr>
        <w:tab/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>Фо</w:t>
      </w:r>
      <w:r w:rsidR="00AC0943">
        <w:rPr>
          <w:sz w:val="28"/>
          <w:szCs w:val="28"/>
        </w:rPr>
        <w:t>рмирование доходной базы на 2023</w:t>
      </w:r>
      <w:r w:rsidRPr="00451646">
        <w:rPr>
          <w:sz w:val="28"/>
          <w:szCs w:val="28"/>
        </w:rPr>
        <w:t xml:space="preserve"> год осуществляется исходя из основных положений налоговой реформы и в соответствии с условиями социально-экономического развития </w:t>
      </w:r>
      <w:proofErr w:type="spellStart"/>
      <w:r w:rsidRPr="00451646">
        <w:rPr>
          <w:sz w:val="28"/>
          <w:szCs w:val="28"/>
        </w:rPr>
        <w:t>Новоленинского</w:t>
      </w:r>
      <w:proofErr w:type="spellEnd"/>
      <w:r w:rsidRPr="00451646">
        <w:rPr>
          <w:sz w:val="28"/>
          <w:szCs w:val="28"/>
        </w:rPr>
        <w:t xml:space="preserve"> сельского посел</w:t>
      </w:r>
      <w:r w:rsidR="00AC0943">
        <w:rPr>
          <w:sz w:val="28"/>
          <w:szCs w:val="28"/>
        </w:rPr>
        <w:t xml:space="preserve">ения </w:t>
      </w:r>
      <w:proofErr w:type="spellStart"/>
      <w:r w:rsidR="00AC0943">
        <w:rPr>
          <w:sz w:val="28"/>
          <w:szCs w:val="28"/>
        </w:rPr>
        <w:t>Тимашевского</w:t>
      </w:r>
      <w:proofErr w:type="spellEnd"/>
      <w:r w:rsidR="00AC0943">
        <w:rPr>
          <w:sz w:val="28"/>
          <w:szCs w:val="28"/>
        </w:rPr>
        <w:t xml:space="preserve"> района на 2023</w:t>
      </w:r>
      <w:r w:rsidRPr="00451646">
        <w:rPr>
          <w:sz w:val="28"/>
          <w:szCs w:val="28"/>
        </w:rPr>
        <w:t xml:space="preserve"> год. При расчетах доходной части бюджета </w:t>
      </w:r>
      <w:proofErr w:type="spellStart"/>
      <w:r w:rsidRPr="00451646">
        <w:rPr>
          <w:sz w:val="28"/>
          <w:szCs w:val="28"/>
        </w:rPr>
        <w:t>Новоленинского</w:t>
      </w:r>
      <w:proofErr w:type="spellEnd"/>
      <w:r w:rsidRPr="00451646">
        <w:rPr>
          <w:sz w:val="28"/>
          <w:szCs w:val="28"/>
        </w:rPr>
        <w:t xml:space="preserve"> сельского посел</w:t>
      </w:r>
      <w:r w:rsidR="00AC0943">
        <w:rPr>
          <w:sz w:val="28"/>
          <w:szCs w:val="28"/>
        </w:rPr>
        <w:t xml:space="preserve">ения </w:t>
      </w:r>
      <w:proofErr w:type="spellStart"/>
      <w:r w:rsidR="00AC0943">
        <w:rPr>
          <w:sz w:val="28"/>
          <w:szCs w:val="28"/>
        </w:rPr>
        <w:t>Тимашевского</w:t>
      </w:r>
      <w:proofErr w:type="spellEnd"/>
      <w:r w:rsidR="00AC0943">
        <w:rPr>
          <w:sz w:val="28"/>
          <w:szCs w:val="28"/>
        </w:rPr>
        <w:t xml:space="preserve"> района на 2023</w:t>
      </w:r>
      <w:r w:rsidRPr="00451646">
        <w:rPr>
          <w:sz w:val="28"/>
          <w:szCs w:val="28"/>
        </w:rPr>
        <w:t xml:space="preserve"> год приняты во внимание следующие моменты: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- увеличение доходов бюджета поселения за счет расширения налогооблагаемой базы благодаря созданию благоприятных условий для развития частного бизнеса, сокращению нелегального теневого оборота, а не за счет увеличения налоговой нагрузки; 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>- сокращение до минимума предоставления налоговых льгот категориям налогоплательщиков сверх установленных федеральными законами, указами Президента Российской Федерации и постановлениями Правительства Российской Федерации;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>- развитие инфраструктуры для становления малого и среднего бизнеса;</w:t>
      </w:r>
    </w:p>
    <w:p w:rsidR="00451646" w:rsidRPr="00451646" w:rsidRDefault="00451646" w:rsidP="00451646">
      <w:pPr>
        <w:pStyle w:val="a3"/>
        <w:suppressAutoHyphens/>
        <w:ind w:left="-426" w:firstLine="426"/>
        <w:rPr>
          <w:sz w:val="28"/>
          <w:szCs w:val="28"/>
        </w:rPr>
      </w:pPr>
      <w:r w:rsidRPr="00451646">
        <w:rPr>
          <w:sz w:val="28"/>
          <w:szCs w:val="28"/>
        </w:rPr>
        <w:t>-увеличение собираемости:</w:t>
      </w:r>
    </w:p>
    <w:p w:rsidR="00451646" w:rsidRPr="00451646" w:rsidRDefault="00451646" w:rsidP="00451646">
      <w:pPr>
        <w:pStyle w:val="a3"/>
        <w:suppressAutoHyphens/>
        <w:ind w:left="-426" w:firstLine="426"/>
        <w:rPr>
          <w:sz w:val="28"/>
          <w:szCs w:val="28"/>
        </w:rPr>
      </w:pPr>
      <w:r w:rsidRPr="00451646">
        <w:rPr>
          <w:sz w:val="28"/>
          <w:szCs w:val="28"/>
        </w:rPr>
        <w:t xml:space="preserve">  а) налога на доходы физических лиц за счет роста заработной платы во всех отраслях экономики;</w:t>
      </w:r>
    </w:p>
    <w:p w:rsidR="00451646" w:rsidRPr="00451646" w:rsidRDefault="00451646" w:rsidP="00451646">
      <w:pPr>
        <w:pStyle w:val="a3"/>
        <w:suppressAutoHyphens/>
        <w:ind w:left="-426" w:firstLine="426"/>
        <w:rPr>
          <w:sz w:val="28"/>
          <w:szCs w:val="28"/>
        </w:rPr>
      </w:pPr>
      <w:r w:rsidRPr="00451646">
        <w:rPr>
          <w:sz w:val="28"/>
          <w:szCs w:val="28"/>
        </w:rPr>
        <w:lastRenderedPageBreak/>
        <w:t xml:space="preserve">  б) единого сельскохозяйственного налога за счет усиления контроля за использованием земель сельскохозяйственного назначения;  </w:t>
      </w:r>
      <w:r w:rsidRPr="00451646">
        <w:rPr>
          <w:sz w:val="28"/>
          <w:szCs w:val="28"/>
        </w:rPr>
        <w:tab/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в) аренды муниципального имущества за счет эффективного использования муниципальной собственности.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г) проводить мероприятия в части </w:t>
      </w:r>
      <w:proofErr w:type="gramStart"/>
      <w:r w:rsidRPr="00451646">
        <w:rPr>
          <w:sz w:val="28"/>
          <w:szCs w:val="28"/>
        </w:rPr>
        <w:t>выявления  задолженности</w:t>
      </w:r>
      <w:proofErr w:type="gramEnd"/>
      <w:r w:rsidRPr="00451646">
        <w:rPr>
          <w:sz w:val="28"/>
          <w:szCs w:val="28"/>
        </w:rPr>
        <w:t xml:space="preserve"> по налогу на доходы физических лиц при выплаченной заработной плате;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д) проводить работу межведомственной комиссии по укреплению налоговой и бюджетной дисциплины, направленную на обеспечение своевременного поступления платежей в местный бюджет.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е) обеспечить полноту поступления в местный бюджет арендной платы за землю путем усиления муниципального </w:t>
      </w:r>
      <w:proofErr w:type="gramStart"/>
      <w:r w:rsidRPr="00451646">
        <w:rPr>
          <w:sz w:val="28"/>
          <w:szCs w:val="28"/>
        </w:rPr>
        <w:t>контроля  за</w:t>
      </w:r>
      <w:proofErr w:type="gramEnd"/>
      <w:r w:rsidRPr="00451646">
        <w:rPr>
          <w:sz w:val="28"/>
          <w:szCs w:val="28"/>
        </w:rPr>
        <w:t xml:space="preserve">  использованием  земель, принять меры к установлению землепользователей, использующих земельные участки без оформления земельно-правовых документов.</w:t>
      </w:r>
    </w:p>
    <w:p w:rsidR="00451646" w:rsidRPr="00451646" w:rsidRDefault="00451646" w:rsidP="00AC0943">
      <w:pPr>
        <w:tabs>
          <w:tab w:val="left" w:pos="1560"/>
        </w:tabs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План поступлений налогов, сборов и ненал</w:t>
      </w:r>
      <w:r w:rsidR="00AC0943">
        <w:rPr>
          <w:sz w:val="28"/>
          <w:szCs w:val="28"/>
        </w:rPr>
        <w:t>оговых платежей составит 14515,9</w:t>
      </w:r>
      <w:r w:rsidRPr="00451646">
        <w:rPr>
          <w:sz w:val="28"/>
          <w:szCs w:val="28"/>
        </w:rPr>
        <w:t xml:space="preserve"> тыс. рублей,</w:t>
      </w:r>
      <w:r w:rsidRPr="00451646">
        <w:rPr>
          <w:color w:val="FF0000"/>
          <w:sz w:val="28"/>
          <w:szCs w:val="28"/>
        </w:rPr>
        <w:t xml:space="preserve"> </w:t>
      </w:r>
      <w:r w:rsidRPr="00451646">
        <w:rPr>
          <w:sz w:val="28"/>
          <w:szCs w:val="28"/>
        </w:rPr>
        <w:t>дотации из бюджета муниципального обр</w:t>
      </w:r>
      <w:r w:rsidR="00AC0943">
        <w:rPr>
          <w:sz w:val="28"/>
          <w:szCs w:val="28"/>
        </w:rPr>
        <w:t xml:space="preserve">азования </w:t>
      </w:r>
      <w:proofErr w:type="spellStart"/>
      <w:r w:rsidR="00AC0943">
        <w:rPr>
          <w:sz w:val="28"/>
          <w:szCs w:val="28"/>
        </w:rPr>
        <w:t>Тимашевский</w:t>
      </w:r>
      <w:proofErr w:type="spellEnd"/>
      <w:r w:rsidR="00AC0943">
        <w:rPr>
          <w:sz w:val="28"/>
          <w:szCs w:val="28"/>
        </w:rPr>
        <w:t xml:space="preserve"> район 268,2</w:t>
      </w:r>
      <w:r w:rsidRPr="00451646">
        <w:rPr>
          <w:sz w:val="28"/>
          <w:szCs w:val="28"/>
        </w:rPr>
        <w:t xml:space="preserve"> тыс. рублей, при этом бюджет поселения будет направленным на первоочередные расходы: выплату заработной платы, коммунальных услуг, ремонт дорог, освещения и водопроводной сети. Если учесть прогнозируемый в следующем году рост стоимости цен на энергоносители, то дополнительных средств понадобится значительно больше, и тогда задачу по исп</w:t>
      </w:r>
      <w:r w:rsidR="00AC0943">
        <w:rPr>
          <w:sz w:val="28"/>
          <w:szCs w:val="28"/>
        </w:rPr>
        <w:t>олнению бюджета поселения в 2023</w:t>
      </w:r>
      <w:r w:rsidRPr="00451646">
        <w:rPr>
          <w:sz w:val="28"/>
          <w:szCs w:val="28"/>
        </w:rPr>
        <w:t xml:space="preserve"> году иначе, как трудновыполнимой, не назовешь. 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В бюджет </w:t>
      </w:r>
      <w:proofErr w:type="spellStart"/>
      <w:r w:rsidRPr="00451646">
        <w:rPr>
          <w:sz w:val="28"/>
          <w:szCs w:val="28"/>
        </w:rPr>
        <w:t>Новоленинского</w:t>
      </w:r>
      <w:proofErr w:type="spellEnd"/>
      <w:r w:rsidRPr="00451646">
        <w:rPr>
          <w:sz w:val="28"/>
          <w:szCs w:val="28"/>
        </w:rPr>
        <w:t xml:space="preserve"> сельского поселения </w:t>
      </w:r>
      <w:proofErr w:type="spellStart"/>
      <w:r w:rsidRPr="00451646">
        <w:rPr>
          <w:sz w:val="28"/>
          <w:szCs w:val="28"/>
        </w:rPr>
        <w:t>Тимашевского</w:t>
      </w:r>
      <w:proofErr w:type="spellEnd"/>
      <w:r w:rsidRPr="00451646">
        <w:rPr>
          <w:sz w:val="28"/>
          <w:szCs w:val="28"/>
        </w:rPr>
        <w:t xml:space="preserve"> района зачисляются налоговые доходы от следующих местных налогов, устанавливаемых Советом </w:t>
      </w:r>
      <w:proofErr w:type="spellStart"/>
      <w:r w:rsidRPr="00451646">
        <w:rPr>
          <w:sz w:val="28"/>
          <w:szCs w:val="28"/>
        </w:rPr>
        <w:t>Новоленинского</w:t>
      </w:r>
      <w:proofErr w:type="spellEnd"/>
      <w:r w:rsidRPr="00451646">
        <w:rPr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сборах:</w:t>
      </w:r>
    </w:p>
    <w:p w:rsidR="00451646" w:rsidRPr="00451646" w:rsidRDefault="00451646" w:rsidP="00451646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- земельного налога – по нормативу 100 процентов;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- налога на имущество физических лиц – по нормативу 100 процентов.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     В бюджет </w:t>
      </w:r>
      <w:proofErr w:type="spellStart"/>
      <w:r w:rsidRPr="00451646">
        <w:rPr>
          <w:sz w:val="28"/>
          <w:szCs w:val="28"/>
        </w:rPr>
        <w:t>Новоленинского</w:t>
      </w:r>
      <w:proofErr w:type="spellEnd"/>
      <w:r w:rsidRPr="00451646">
        <w:rPr>
          <w:sz w:val="28"/>
          <w:szCs w:val="28"/>
        </w:rPr>
        <w:t xml:space="preserve"> сельского поселения зачисляются налоговые доходы от следующих федеральных налогов и сборов, предусмотренных специальными налоговыми режимами: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color w:val="FF0000"/>
          <w:sz w:val="28"/>
          <w:szCs w:val="28"/>
        </w:rPr>
        <w:t xml:space="preserve">  </w:t>
      </w:r>
      <w:r w:rsidRPr="00451646">
        <w:rPr>
          <w:sz w:val="28"/>
          <w:szCs w:val="28"/>
        </w:rPr>
        <w:t>- налога на доходы физических лиц – по нормативу 15</w:t>
      </w:r>
      <w:r w:rsidRPr="00451646">
        <w:rPr>
          <w:color w:val="FF0000"/>
          <w:sz w:val="28"/>
          <w:szCs w:val="28"/>
        </w:rPr>
        <w:t xml:space="preserve"> </w:t>
      </w:r>
      <w:r w:rsidRPr="00451646">
        <w:rPr>
          <w:sz w:val="28"/>
          <w:szCs w:val="28"/>
        </w:rPr>
        <w:t>процентов;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- единого сельскохозяйственного налога – по нормативу 50 процентов.</w:t>
      </w:r>
    </w:p>
    <w:p w:rsidR="00451646" w:rsidRPr="00451646" w:rsidRDefault="00451646" w:rsidP="00451646">
      <w:pPr>
        <w:suppressAutoHyphens/>
        <w:ind w:left="-426"/>
        <w:jc w:val="both"/>
        <w:rPr>
          <w:color w:val="FF0000"/>
          <w:sz w:val="28"/>
          <w:szCs w:val="28"/>
        </w:rPr>
      </w:pPr>
      <w:r w:rsidRPr="00451646">
        <w:rPr>
          <w:color w:val="FF0000"/>
          <w:sz w:val="28"/>
          <w:szCs w:val="28"/>
        </w:rPr>
        <w:t xml:space="preserve">     </w:t>
      </w:r>
      <w:r w:rsidRPr="00451646">
        <w:rPr>
          <w:sz w:val="28"/>
          <w:szCs w:val="28"/>
        </w:rPr>
        <w:t xml:space="preserve">В бюджет </w:t>
      </w:r>
      <w:proofErr w:type="spellStart"/>
      <w:r w:rsidRPr="00451646">
        <w:rPr>
          <w:sz w:val="28"/>
          <w:szCs w:val="28"/>
        </w:rPr>
        <w:t>Новоленинского</w:t>
      </w:r>
      <w:proofErr w:type="spellEnd"/>
      <w:r w:rsidRPr="00451646">
        <w:rPr>
          <w:sz w:val="28"/>
          <w:szCs w:val="28"/>
        </w:rPr>
        <w:t xml:space="preserve"> сельского поселения </w:t>
      </w:r>
      <w:proofErr w:type="spellStart"/>
      <w:r w:rsidRPr="00451646">
        <w:rPr>
          <w:sz w:val="28"/>
          <w:szCs w:val="28"/>
        </w:rPr>
        <w:t>Тимашевского</w:t>
      </w:r>
      <w:proofErr w:type="spellEnd"/>
      <w:r w:rsidRPr="00451646">
        <w:rPr>
          <w:sz w:val="28"/>
          <w:szCs w:val="28"/>
        </w:rPr>
        <w:t xml:space="preserve"> района зачисляются налоговые доходы от федеральных, региональных и (или) местных налогов и сборов, налогов, предусмотренных специальными налоговыми режимами, по нормативам отчислений, установленным Советом муниципального образования </w:t>
      </w:r>
      <w:proofErr w:type="spellStart"/>
      <w:r w:rsidRPr="00451646">
        <w:rPr>
          <w:sz w:val="28"/>
          <w:szCs w:val="28"/>
        </w:rPr>
        <w:t>Тимашевский</w:t>
      </w:r>
      <w:proofErr w:type="spellEnd"/>
      <w:r w:rsidRPr="00451646">
        <w:rPr>
          <w:sz w:val="28"/>
          <w:szCs w:val="28"/>
        </w:rPr>
        <w:t xml:space="preserve"> район.</w:t>
      </w:r>
      <w:r w:rsidRPr="00451646">
        <w:rPr>
          <w:color w:val="FF0000"/>
          <w:sz w:val="28"/>
          <w:szCs w:val="28"/>
        </w:rPr>
        <w:tab/>
      </w:r>
    </w:p>
    <w:p w:rsidR="00451646" w:rsidRPr="00451646" w:rsidRDefault="00451646" w:rsidP="00451646">
      <w:pPr>
        <w:suppressAutoHyphens/>
        <w:ind w:left="-426" w:firstLine="426"/>
        <w:jc w:val="center"/>
        <w:rPr>
          <w:sz w:val="28"/>
          <w:szCs w:val="28"/>
        </w:rPr>
      </w:pPr>
      <w:r w:rsidRPr="00451646">
        <w:rPr>
          <w:b/>
          <w:sz w:val="28"/>
          <w:szCs w:val="28"/>
        </w:rPr>
        <w:t>2.2. Бюджетная политика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b/>
          <w:color w:val="FF0000"/>
          <w:sz w:val="28"/>
          <w:szCs w:val="28"/>
        </w:rPr>
      </w:pPr>
    </w:p>
    <w:p w:rsidR="00451646" w:rsidRPr="00451646" w:rsidRDefault="00451646" w:rsidP="00451646">
      <w:pPr>
        <w:pStyle w:val="a8"/>
        <w:tabs>
          <w:tab w:val="clear" w:pos="4153"/>
          <w:tab w:val="clear" w:pos="8306"/>
        </w:tabs>
        <w:suppressAutoHyphens/>
        <w:ind w:left="-426" w:firstLine="426"/>
        <w:jc w:val="both"/>
        <w:rPr>
          <w:szCs w:val="28"/>
        </w:rPr>
      </w:pPr>
      <w:r w:rsidRPr="00451646">
        <w:rPr>
          <w:szCs w:val="28"/>
        </w:rPr>
        <w:t>Основной задачей бюджетной политики является создание устойчивой экономической и социальной среды, обеспечение финансовыми ресурсами функционирования отраслей социальной сферы и муниципального хозяйства, а именно: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   -стабильное обслуживание населения услугами жилищно-коммунального хозяйства;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lastRenderedPageBreak/>
        <w:t xml:space="preserve">     -развитие духовного и культурного уровня населения </w:t>
      </w:r>
      <w:proofErr w:type="spellStart"/>
      <w:r w:rsidRPr="00451646">
        <w:rPr>
          <w:sz w:val="28"/>
          <w:szCs w:val="28"/>
        </w:rPr>
        <w:t>Новоленинского</w:t>
      </w:r>
      <w:proofErr w:type="spellEnd"/>
      <w:r w:rsidRPr="00451646">
        <w:rPr>
          <w:sz w:val="28"/>
          <w:szCs w:val="28"/>
        </w:rPr>
        <w:t xml:space="preserve"> сельского поселения </w:t>
      </w:r>
      <w:proofErr w:type="spellStart"/>
      <w:r w:rsidRPr="00451646">
        <w:rPr>
          <w:sz w:val="28"/>
          <w:szCs w:val="28"/>
        </w:rPr>
        <w:t>Тимашевского</w:t>
      </w:r>
      <w:proofErr w:type="spellEnd"/>
      <w:r w:rsidRPr="00451646">
        <w:rPr>
          <w:sz w:val="28"/>
          <w:szCs w:val="28"/>
        </w:rPr>
        <w:t xml:space="preserve"> района; 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   -обеспечение условий безопасности жизни личности;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   -улучшение условий работы работников бюджетной сферы, рост уровня           реальных доходов за счет повышения их квалификационного уровня </w:t>
      </w:r>
      <w:proofErr w:type="gramStart"/>
      <w:r w:rsidRPr="00451646">
        <w:rPr>
          <w:sz w:val="28"/>
          <w:szCs w:val="28"/>
        </w:rPr>
        <w:t>и,  соответственно</w:t>
      </w:r>
      <w:proofErr w:type="gramEnd"/>
      <w:r w:rsidRPr="00451646">
        <w:rPr>
          <w:sz w:val="28"/>
          <w:szCs w:val="28"/>
        </w:rPr>
        <w:t xml:space="preserve">, тарифных ставок (окладов), надбавок к ним; </w:t>
      </w:r>
    </w:p>
    <w:p w:rsidR="00451646" w:rsidRPr="00451646" w:rsidRDefault="00451646" w:rsidP="00451646">
      <w:pPr>
        <w:suppressAutoHyphens/>
        <w:jc w:val="both"/>
        <w:rPr>
          <w:sz w:val="28"/>
          <w:szCs w:val="28"/>
        </w:rPr>
      </w:pPr>
      <w:r w:rsidRPr="00451646">
        <w:rPr>
          <w:sz w:val="28"/>
          <w:szCs w:val="28"/>
        </w:rPr>
        <w:t>-заработная плата; социальные компенсационные выплаты населению;</w:t>
      </w:r>
    </w:p>
    <w:p w:rsidR="00451646" w:rsidRPr="00451646" w:rsidRDefault="00451646" w:rsidP="00451646">
      <w:pPr>
        <w:suppressAutoHyphens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-финансирование расходов на содержание учреждений социально-культурной сферы;    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-дотации, обеспечивающие деятельность жилищно-коммунального хозяйства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-обеспечение муниципального заказа на конкурсной основе;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    -финансирование работ по строительству муниципальных объектов при наличии утвержденных в установленном порядке проектов сметной документации, строительство законченных объектов;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   -осуществление расходов на содержание бюджетных учреждений на основе социальных нормативов и финансовых норм;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  -финансовое обеспечение муниципальных учреждений и организаций </w:t>
      </w:r>
      <w:proofErr w:type="spellStart"/>
      <w:r w:rsidRPr="00451646">
        <w:rPr>
          <w:sz w:val="28"/>
          <w:szCs w:val="28"/>
        </w:rPr>
        <w:t>Новоленинского</w:t>
      </w:r>
      <w:proofErr w:type="spellEnd"/>
      <w:r w:rsidRPr="00451646">
        <w:rPr>
          <w:sz w:val="28"/>
          <w:szCs w:val="28"/>
        </w:rPr>
        <w:t xml:space="preserve"> сельского поселения </w:t>
      </w:r>
      <w:proofErr w:type="spellStart"/>
      <w:r w:rsidRPr="00451646">
        <w:rPr>
          <w:sz w:val="28"/>
          <w:szCs w:val="28"/>
        </w:rPr>
        <w:t>Тимашевского</w:t>
      </w:r>
      <w:proofErr w:type="spellEnd"/>
      <w:r w:rsidRPr="00451646">
        <w:rPr>
          <w:sz w:val="28"/>
          <w:szCs w:val="28"/>
        </w:rPr>
        <w:t xml:space="preserve"> района для бесперебойной работы    в осенне-зимних условиях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  - ассигнования на проведение молодежных и спортивных мероприятий</w:t>
      </w:r>
    </w:p>
    <w:p w:rsidR="00451646" w:rsidRPr="00451646" w:rsidRDefault="00451646" w:rsidP="00451646">
      <w:pPr>
        <w:suppressAutoHyphens/>
        <w:ind w:left="-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    -расходы на капитальные вложения и капитальный ремонт должны планироваться с учетом обоснований, исходя из возможностей планируемой доходной части местного бюджета. 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Реализация этих приоритетов будет </w:t>
      </w:r>
      <w:proofErr w:type="gramStart"/>
      <w:r w:rsidRPr="00451646">
        <w:rPr>
          <w:sz w:val="28"/>
          <w:szCs w:val="28"/>
        </w:rPr>
        <w:t>обеспечиваться  при</w:t>
      </w:r>
      <w:proofErr w:type="gramEnd"/>
      <w:r w:rsidRPr="00451646">
        <w:rPr>
          <w:sz w:val="28"/>
          <w:szCs w:val="28"/>
        </w:rPr>
        <w:t xml:space="preserve"> формировании и исполнении расходной части бюджета, который осуществляется в программном формате.</w:t>
      </w:r>
    </w:p>
    <w:p w:rsidR="00451646" w:rsidRPr="00451646" w:rsidRDefault="00451646" w:rsidP="00451646">
      <w:pPr>
        <w:suppressAutoHyphens/>
        <w:ind w:left="-426" w:firstLine="426"/>
        <w:jc w:val="center"/>
        <w:rPr>
          <w:sz w:val="28"/>
          <w:szCs w:val="28"/>
        </w:rPr>
      </w:pPr>
      <w:r w:rsidRPr="00451646">
        <w:rPr>
          <w:b/>
          <w:sz w:val="28"/>
          <w:szCs w:val="28"/>
        </w:rPr>
        <w:t xml:space="preserve">3. В целях сбалансированности бюджета </w:t>
      </w:r>
      <w:proofErr w:type="spellStart"/>
      <w:r w:rsidRPr="00451646">
        <w:rPr>
          <w:b/>
          <w:sz w:val="28"/>
          <w:szCs w:val="28"/>
        </w:rPr>
        <w:t>Новоленинского</w:t>
      </w:r>
      <w:proofErr w:type="spellEnd"/>
      <w:r w:rsidRPr="00451646">
        <w:rPr>
          <w:b/>
          <w:sz w:val="28"/>
          <w:szCs w:val="28"/>
        </w:rPr>
        <w:t xml:space="preserve"> сельского поселения </w:t>
      </w:r>
      <w:proofErr w:type="spellStart"/>
      <w:r w:rsidRPr="00451646">
        <w:rPr>
          <w:b/>
          <w:sz w:val="28"/>
          <w:szCs w:val="28"/>
        </w:rPr>
        <w:t>Тимашевского</w:t>
      </w:r>
      <w:proofErr w:type="spellEnd"/>
      <w:r w:rsidRPr="00451646">
        <w:rPr>
          <w:b/>
          <w:sz w:val="28"/>
          <w:szCs w:val="28"/>
        </w:rPr>
        <w:t xml:space="preserve"> района, достижения р</w:t>
      </w:r>
      <w:r w:rsidR="00AC0943">
        <w:rPr>
          <w:b/>
          <w:sz w:val="28"/>
          <w:szCs w:val="28"/>
        </w:rPr>
        <w:t>еальности его показателей в 2023</w:t>
      </w:r>
      <w:r w:rsidRPr="00451646">
        <w:rPr>
          <w:b/>
          <w:sz w:val="28"/>
          <w:szCs w:val="28"/>
        </w:rPr>
        <w:t xml:space="preserve"> году необходимо осуществить следующие меры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color w:val="FF0000"/>
          <w:sz w:val="28"/>
          <w:szCs w:val="28"/>
        </w:rPr>
        <w:t xml:space="preserve"> 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>Обеспечить благоприятные условия для развития малого и среднего бизнеса и создания новых рабочих мест.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 xml:space="preserve">Проводить инвентаризацию и оценку эффективности </w:t>
      </w:r>
      <w:proofErr w:type="gramStart"/>
      <w:r w:rsidRPr="00451646">
        <w:rPr>
          <w:sz w:val="28"/>
          <w:szCs w:val="28"/>
        </w:rPr>
        <w:t>всех  расходных</w:t>
      </w:r>
      <w:proofErr w:type="gramEnd"/>
      <w:r w:rsidRPr="00451646">
        <w:rPr>
          <w:sz w:val="28"/>
          <w:szCs w:val="28"/>
        </w:rPr>
        <w:t xml:space="preserve">  обязательств.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>Концентрировать расходы бюджета поселения на решение ключевых задач при одновременном сокращении заведомо неэффективных расхо</w:t>
      </w:r>
      <w:r w:rsidR="00AC0943">
        <w:rPr>
          <w:sz w:val="28"/>
          <w:szCs w:val="28"/>
        </w:rPr>
        <w:t xml:space="preserve">дов. Дополнительные </w:t>
      </w:r>
      <w:proofErr w:type="gramStart"/>
      <w:r w:rsidR="00AC0943">
        <w:rPr>
          <w:sz w:val="28"/>
          <w:szCs w:val="28"/>
        </w:rPr>
        <w:t>доходы  2023</w:t>
      </w:r>
      <w:proofErr w:type="gramEnd"/>
      <w:r w:rsidRPr="00451646">
        <w:rPr>
          <w:sz w:val="28"/>
          <w:szCs w:val="28"/>
        </w:rPr>
        <w:t xml:space="preserve"> года использовать на социальные цели.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sz w:val="28"/>
          <w:szCs w:val="28"/>
        </w:rPr>
      </w:pPr>
      <w:r w:rsidRPr="00451646">
        <w:rPr>
          <w:sz w:val="28"/>
          <w:szCs w:val="28"/>
        </w:rPr>
        <w:t>Осуществлять финансовый контроль за соблюдением распорядителями и получателями средств бюджета поселения условий выделения, распределения и использования бюджетных средств.</w:t>
      </w:r>
    </w:p>
    <w:p w:rsidR="00451646" w:rsidRPr="00451646" w:rsidRDefault="00451646" w:rsidP="00451646">
      <w:pPr>
        <w:suppressAutoHyphens/>
        <w:ind w:left="-426" w:firstLine="426"/>
        <w:jc w:val="both"/>
        <w:rPr>
          <w:color w:val="FF0000"/>
          <w:sz w:val="28"/>
          <w:szCs w:val="28"/>
        </w:rPr>
      </w:pPr>
    </w:p>
    <w:p w:rsidR="00451646" w:rsidRPr="00451646" w:rsidRDefault="00AC0943" w:rsidP="0045164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451646" w:rsidRPr="00451646">
        <w:rPr>
          <w:sz w:val="28"/>
          <w:szCs w:val="28"/>
        </w:rPr>
        <w:t xml:space="preserve"> специалист администрации</w:t>
      </w:r>
    </w:p>
    <w:p w:rsidR="00451646" w:rsidRPr="00451646" w:rsidRDefault="00451646" w:rsidP="00451646">
      <w:pPr>
        <w:ind w:left="-426"/>
        <w:rPr>
          <w:sz w:val="28"/>
          <w:szCs w:val="28"/>
        </w:rPr>
      </w:pPr>
      <w:proofErr w:type="spellStart"/>
      <w:r w:rsidRPr="00451646">
        <w:rPr>
          <w:sz w:val="28"/>
          <w:szCs w:val="28"/>
        </w:rPr>
        <w:t>Новоленинского</w:t>
      </w:r>
      <w:proofErr w:type="spellEnd"/>
      <w:r w:rsidRPr="00451646">
        <w:rPr>
          <w:sz w:val="28"/>
          <w:szCs w:val="28"/>
        </w:rPr>
        <w:t xml:space="preserve"> сельского поселения</w:t>
      </w:r>
    </w:p>
    <w:p w:rsidR="00451646" w:rsidRPr="00451646" w:rsidRDefault="00451646" w:rsidP="00485033">
      <w:pPr>
        <w:ind w:left="-426"/>
        <w:rPr>
          <w:sz w:val="28"/>
          <w:szCs w:val="28"/>
        </w:rPr>
      </w:pPr>
      <w:proofErr w:type="spellStart"/>
      <w:r w:rsidRPr="00451646">
        <w:rPr>
          <w:sz w:val="28"/>
          <w:szCs w:val="28"/>
        </w:rPr>
        <w:t>Тимашевского</w:t>
      </w:r>
      <w:proofErr w:type="spellEnd"/>
      <w:r w:rsidRPr="00451646">
        <w:rPr>
          <w:sz w:val="28"/>
          <w:szCs w:val="28"/>
        </w:rPr>
        <w:t xml:space="preserve"> района                                            </w:t>
      </w:r>
      <w:r w:rsidR="00485033">
        <w:rPr>
          <w:sz w:val="28"/>
          <w:szCs w:val="28"/>
        </w:rPr>
        <w:t xml:space="preserve">                             </w:t>
      </w:r>
      <w:r w:rsidR="00AC0943">
        <w:rPr>
          <w:sz w:val="28"/>
          <w:szCs w:val="28"/>
        </w:rPr>
        <w:t xml:space="preserve"> М.Ю. </w:t>
      </w:r>
      <w:proofErr w:type="spellStart"/>
      <w:r w:rsidR="00AC0943">
        <w:rPr>
          <w:sz w:val="28"/>
          <w:szCs w:val="28"/>
        </w:rPr>
        <w:t>Гарькуша</w:t>
      </w:r>
      <w:proofErr w:type="spellEnd"/>
    </w:p>
    <w:p w:rsidR="00451646" w:rsidRPr="00451646" w:rsidRDefault="00451646" w:rsidP="00451646">
      <w:pPr>
        <w:jc w:val="center"/>
        <w:rPr>
          <w:sz w:val="28"/>
          <w:szCs w:val="28"/>
        </w:rPr>
      </w:pPr>
    </w:p>
    <w:sectPr w:rsidR="00451646" w:rsidRPr="0045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E42CCE"/>
    <w:multiLevelType w:val="hybridMultilevel"/>
    <w:tmpl w:val="11C4D4A8"/>
    <w:lvl w:ilvl="0" w:tplc="035E8774">
      <w:start w:val="1"/>
      <w:numFmt w:val="decimal"/>
      <w:lvlText w:val="%1."/>
      <w:lvlJc w:val="left"/>
      <w:pPr>
        <w:ind w:left="16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6B"/>
    <w:rsid w:val="004505EB"/>
    <w:rsid w:val="00451646"/>
    <w:rsid w:val="0045556B"/>
    <w:rsid w:val="00485033"/>
    <w:rsid w:val="004B284D"/>
    <w:rsid w:val="00603CBD"/>
    <w:rsid w:val="00861D34"/>
    <w:rsid w:val="00AC0943"/>
    <w:rsid w:val="00D5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B43A"/>
  <w15:chartTrackingRefBased/>
  <w15:docId w15:val="{AAE41662-D0BD-44FF-96CD-F3F5A20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51646"/>
    <w:pPr>
      <w:keepNext/>
      <w:numPr>
        <w:numId w:val="1"/>
      </w:numPr>
      <w:ind w:left="567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646"/>
    <w:pPr>
      <w:jc w:val="both"/>
    </w:pPr>
    <w:rPr>
      <w:sz w:val="27"/>
    </w:rPr>
  </w:style>
  <w:style w:type="character" w:customStyle="1" w:styleId="a4">
    <w:name w:val="Основной текст Знак"/>
    <w:basedOn w:val="a0"/>
    <w:link w:val="a3"/>
    <w:rsid w:val="00451646"/>
    <w:rPr>
      <w:rFonts w:ascii="Times New Roman" w:eastAsia="Times New Roman" w:hAnsi="Times New Roman" w:cs="Times New Roman"/>
      <w:sz w:val="27"/>
      <w:szCs w:val="20"/>
      <w:lang w:eastAsia="zh-CN"/>
    </w:rPr>
  </w:style>
  <w:style w:type="paragraph" w:customStyle="1" w:styleId="LO-Normal">
    <w:name w:val="LO-Normal"/>
    <w:rsid w:val="004516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4516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16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45164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451646"/>
    <w:pPr>
      <w:ind w:left="567"/>
    </w:pPr>
    <w:rPr>
      <w:b/>
      <w:sz w:val="28"/>
    </w:rPr>
  </w:style>
  <w:style w:type="paragraph" w:customStyle="1" w:styleId="a7">
    <w:name w:val="Нормальный."/>
    <w:basedOn w:val="a"/>
    <w:rsid w:val="00451646"/>
    <w:pPr>
      <w:jc w:val="both"/>
    </w:pPr>
    <w:rPr>
      <w:sz w:val="28"/>
    </w:rPr>
  </w:style>
  <w:style w:type="paragraph" w:styleId="a8">
    <w:name w:val="header"/>
    <w:basedOn w:val="a"/>
    <w:link w:val="a9"/>
    <w:rsid w:val="00451646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45164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2</cp:revision>
  <dcterms:created xsi:type="dcterms:W3CDTF">2023-02-13T15:32:00Z</dcterms:created>
  <dcterms:modified xsi:type="dcterms:W3CDTF">2023-02-13T15:32:00Z</dcterms:modified>
</cp:coreProperties>
</file>