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постановления администрации Новоленинского сельского поселения  Тимашевского района «</w:t>
      </w:r>
      <w:r w:rsidR="00A965C2" w:rsidRPr="00A965C2">
        <w:rPr>
          <w:color w:val="000000"/>
          <w:sz w:val="28"/>
          <w:szCs w:val="28"/>
        </w:rPr>
        <w:t>О признании утратившим силу постановления администрации Новоленинского сельского поселения Тимашевского района от 28 февраля 2018 г. №15 «Об утверждении Положения о порядке создания и ведения</w:t>
      </w:r>
      <w:proofErr w:type="gramEnd"/>
      <w:r w:rsidR="00A965C2" w:rsidRPr="00A965C2">
        <w:rPr>
          <w:color w:val="000000"/>
          <w:sz w:val="28"/>
          <w:szCs w:val="28"/>
        </w:rPr>
        <w:t xml:space="preserve"> реестра зеленых насаждений на территории Новоленинского сельског</w:t>
      </w:r>
      <w:r w:rsidR="00A965C2">
        <w:rPr>
          <w:color w:val="000000"/>
          <w:sz w:val="28"/>
          <w:szCs w:val="28"/>
        </w:rPr>
        <w:t>о поселения Тимашевского района</w:t>
      </w:r>
      <w:r w:rsidR="006723DF" w:rsidRPr="006723DF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www.novoleninsk.ru., 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A965C2">
        <w:rPr>
          <w:sz w:val="28"/>
          <w:szCs w:val="28"/>
        </w:rPr>
        <w:t>В</w:t>
      </w:r>
      <w:r w:rsidR="00A965C2" w:rsidRPr="00A965C2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10 января 2002 г. №7-ФЗ «Об охране окружающей среды», Законом Краснодарского края от  23 декабря 2019 г. № 4202-КЗ «О внесении изменений в Закон Краснодарского края «Об охране зеленых насаждений в Краснодарском крае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12.02.2020</w:t>
      </w:r>
      <w:bookmarkStart w:id="0" w:name="_GoBack"/>
      <w:bookmarkEnd w:id="0"/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2015-03-12T06:55:00Z</cp:lastPrinted>
  <dcterms:created xsi:type="dcterms:W3CDTF">2020-06-09T06:07:00Z</dcterms:created>
  <dcterms:modified xsi:type="dcterms:W3CDTF">2020-06-09T06:07:00Z</dcterms:modified>
</cp:coreProperties>
</file>