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A965C2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C04394">
        <w:rPr>
          <w:sz w:val="28"/>
          <w:szCs w:val="28"/>
        </w:rPr>
        <w:t>решения Совета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C04394" w:rsidRPr="00C04394">
        <w:rPr>
          <w:color w:val="000000"/>
          <w:sz w:val="28"/>
          <w:szCs w:val="28"/>
        </w:rPr>
        <w:t>О внесении изменений в решение Совета Новоленинского сельского поселения Тимашевского района от 24 июня 2019 г. № 237 «Об утверждении Положения о порядке сдачи квалификационного экзамена</w:t>
      </w:r>
      <w:proofErr w:type="gramEnd"/>
      <w:r w:rsidR="00C04394" w:rsidRPr="00C04394">
        <w:rPr>
          <w:color w:val="000000"/>
          <w:sz w:val="28"/>
          <w:szCs w:val="28"/>
        </w:rPr>
        <w:t xml:space="preserve"> муниципальными служащими и оценки их знаний, навыков и умений для присвоения классн</w:t>
      </w:r>
      <w:r w:rsidR="00C04394">
        <w:rPr>
          <w:color w:val="000000"/>
          <w:sz w:val="28"/>
          <w:szCs w:val="28"/>
        </w:rPr>
        <w:t>ых чинов муниципальных служащих</w:t>
      </w:r>
      <w:r w:rsidR="006723DF" w:rsidRPr="006723DF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Основания разработки:</w:t>
      </w:r>
      <w:r w:rsidRPr="00A50D25">
        <w:rPr>
          <w:rFonts w:ascii="Arial" w:hAnsi="Arial" w:cs="Arial"/>
        </w:rPr>
        <w:t xml:space="preserve"> </w:t>
      </w:r>
      <w:r w:rsidR="00C04394">
        <w:rPr>
          <w:sz w:val="28"/>
          <w:szCs w:val="28"/>
        </w:rPr>
        <w:t>в</w:t>
      </w:r>
      <w:r w:rsidR="00A965C2" w:rsidRPr="00A965C2">
        <w:rPr>
          <w:sz w:val="28"/>
          <w:szCs w:val="28"/>
        </w:rPr>
        <w:t xml:space="preserve"> </w:t>
      </w:r>
      <w:r w:rsidR="00C04394" w:rsidRPr="00C04394">
        <w:rPr>
          <w:sz w:val="28"/>
          <w:szCs w:val="28"/>
        </w:rPr>
        <w:t>соответствии с Федеральным законом от 2 марта 2007 г. № 25-ФЗ «О муниципальной службе в Российской Федерации», Законом Краснодарского края от 8 июня 2007 г. № 1244-КЗ «О муниципальной службе в Краснодарском крае», статьей 25 Устава Новоленинского сельского поселения Тимашевского района, рассмотрев протест  прокурора Тимашевского района от 22 января</w:t>
      </w:r>
      <w:bookmarkStart w:id="0" w:name="_GoBack"/>
      <w:bookmarkEnd w:id="0"/>
      <w:r w:rsidR="00C04394" w:rsidRPr="00C04394">
        <w:rPr>
          <w:sz w:val="28"/>
          <w:szCs w:val="28"/>
        </w:rPr>
        <w:t xml:space="preserve"> 20</w:t>
      </w:r>
      <w:r w:rsidR="00EC7CA6">
        <w:rPr>
          <w:sz w:val="28"/>
          <w:szCs w:val="28"/>
        </w:rPr>
        <w:t>20</w:t>
      </w:r>
      <w:r w:rsidR="00C04394" w:rsidRPr="00C04394">
        <w:rPr>
          <w:sz w:val="28"/>
          <w:szCs w:val="28"/>
        </w:rPr>
        <w:t xml:space="preserve"> г. № 7-02-2020/14752</w:t>
      </w:r>
      <w:r w:rsidR="00B652B2">
        <w:rPr>
          <w:sz w:val="28"/>
          <w:szCs w:val="28"/>
        </w:rPr>
        <w:t>.</w:t>
      </w:r>
      <w:proofErr w:type="gramEnd"/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>
        <w:rPr>
          <w:sz w:val="28"/>
          <w:szCs w:val="28"/>
        </w:rPr>
        <w:t>Е.К.Антонова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4394">
        <w:rPr>
          <w:sz w:val="28"/>
          <w:szCs w:val="28"/>
        </w:rPr>
        <w:t>1</w:t>
      </w:r>
      <w:r>
        <w:rPr>
          <w:sz w:val="28"/>
          <w:szCs w:val="28"/>
        </w:rPr>
        <w:t>.02.2020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2020-06-09T06:29:00Z</dcterms:created>
  <dcterms:modified xsi:type="dcterms:W3CDTF">2020-06-09T06:29:00Z</dcterms:modified>
</cp:coreProperties>
</file>