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B13176" w:rsidP="00A965C2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64025B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BD61EB" w:rsidRPr="00BD61EB">
        <w:rPr>
          <w:color w:val="000000"/>
          <w:sz w:val="28"/>
          <w:szCs w:val="28"/>
        </w:rPr>
        <w:t>Об утверждении Положения о порядке оформления документов, постановки на учет и признания права муниципальной собственности Новоленинского сельского поселения Тимашевского района на бесхозяйное имущество, расположенное на</w:t>
      </w:r>
      <w:proofErr w:type="gramEnd"/>
      <w:r w:rsidR="00BD61EB" w:rsidRPr="00BD61EB">
        <w:rPr>
          <w:color w:val="000000"/>
          <w:sz w:val="28"/>
          <w:szCs w:val="28"/>
        </w:rPr>
        <w:t xml:space="preserve"> территории Новоленинского сельского поселения Тимашевского района</w:t>
      </w:r>
      <w:r w:rsidR="00BD61EB">
        <w:rPr>
          <w:color w:val="000000"/>
          <w:sz w:val="28"/>
          <w:szCs w:val="28"/>
        </w:rPr>
        <w:t xml:space="preserve">»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r w:rsidR="007219E0">
        <w:rPr>
          <w:sz w:val="28"/>
          <w:szCs w:val="28"/>
        </w:rPr>
        <w:t>в</w:t>
      </w:r>
      <w:bookmarkStart w:id="0" w:name="_GoBack"/>
      <w:bookmarkEnd w:id="0"/>
      <w:r w:rsidR="007219E0" w:rsidRPr="007219E0">
        <w:rPr>
          <w:sz w:val="28"/>
          <w:szCs w:val="28"/>
        </w:rPr>
        <w:t xml:space="preserve"> соответствии с Федеральными  законами от  06.10. 2003 № 131-ФЗ  «Об общих  принципах  организации  местного  самоуправления  в  Российской Федерации», от 13.07.2015 № 218-ФЗ «О государственной регистрации недвижимости», руководствуясь Гражданским кодексом Российской Федерации, приказом Минэкономразвития Российской Федерации от 10.12.2015 № 931 «Об установлении Порядка принятия на учет бесхозяйных недвижимых вещей»</w:t>
      </w:r>
      <w:r w:rsidR="007219E0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>
        <w:rPr>
          <w:sz w:val="28"/>
          <w:szCs w:val="28"/>
        </w:rPr>
        <w:t>Е.К.Антонова</w:t>
      </w:r>
      <w:proofErr w:type="spellEnd"/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2E26">
        <w:rPr>
          <w:sz w:val="28"/>
          <w:szCs w:val="28"/>
        </w:rPr>
        <w:t>9</w:t>
      </w:r>
      <w:r>
        <w:rPr>
          <w:sz w:val="28"/>
          <w:szCs w:val="28"/>
        </w:rPr>
        <w:t>.02.2020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520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87FB5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2E2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25B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9E0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32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6A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1EB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40F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87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2020-06-09T07:21:00Z</dcterms:created>
  <dcterms:modified xsi:type="dcterms:W3CDTF">2020-06-09T07:23:00Z</dcterms:modified>
</cp:coreProperties>
</file>